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E4" w:rsidRDefault="00167BE4" w:rsidP="00167BE4">
      <w:pPr>
        <w:spacing w:line="360" w:lineRule="auto"/>
        <w:ind w:firstLineChars="200" w:firstLine="562"/>
        <w:rPr>
          <w:rFonts w:eastAsia="楷体_GB2312"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彭杨，女</w:t>
      </w:r>
      <w:r>
        <w:rPr>
          <w:rFonts w:eastAsia="楷体_GB2312" w:hint="eastAsia"/>
          <w:sz w:val="28"/>
          <w:szCs w:val="28"/>
        </w:rPr>
        <w:t>，</w:t>
      </w:r>
      <w:r>
        <w:rPr>
          <w:rFonts w:eastAsia="楷体_GB2312"/>
          <w:sz w:val="28"/>
          <w:szCs w:val="28"/>
        </w:rPr>
        <w:t>19</w:t>
      </w:r>
      <w:r>
        <w:rPr>
          <w:rFonts w:eastAsia="楷体_GB2312" w:hint="eastAsia"/>
          <w:sz w:val="28"/>
          <w:szCs w:val="28"/>
        </w:rPr>
        <w:t>7</w:t>
      </w:r>
      <w:r w:rsidR="005600EA">
        <w:rPr>
          <w:rFonts w:eastAsia="楷体_GB2312"/>
          <w:sz w:val="28"/>
          <w:szCs w:val="28"/>
        </w:rPr>
        <w:t>5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11</w:t>
      </w:r>
      <w:r>
        <w:rPr>
          <w:rFonts w:eastAsia="楷体_GB2312" w:hint="eastAsia"/>
          <w:sz w:val="28"/>
          <w:szCs w:val="28"/>
        </w:rPr>
        <w:t>月生，汉族，</w:t>
      </w:r>
      <w:r w:rsidR="005600EA">
        <w:rPr>
          <w:rFonts w:eastAsia="楷体_GB2312" w:hint="eastAsia"/>
          <w:sz w:val="28"/>
          <w:szCs w:val="28"/>
        </w:rPr>
        <w:t>湖北随州</w:t>
      </w:r>
      <w:r>
        <w:rPr>
          <w:rFonts w:eastAsia="楷体_GB2312" w:hint="eastAsia"/>
          <w:sz w:val="28"/>
          <w:szCs w:val="28"/>
        </w:rPr>
        <w:t>人，中共党员，博士，华北电力大学可再生能源学院，教授、博导。</w:t>
      </w:r>
    </w:p>
    <w:p w:rsidR="003B24A7" w:rsidRDefault="005600EA" w:rsidP="003B24A7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199</w:t>
      </w:r>
      <w:r w:rsidR="009463F9">
        <w:rPr>
          <w:rFonts w:eastAsia="楷体_GB2312"/>
          <w:sz w:val="28"/>
          <w:szCs w:val="28"/>
        </w:rPr>
        <w:t>7</w:t>
      </w:r>
      <w:r w:rsidR="00167BE4" w:rsidRPr="00EE24F5">
        <w:rPr>
          <w:rFonts w:eastAsia="楷体_GB2312" w:hint="eastAsia"/>
          <w:sz w:val="28"/>
          <w:szCs w:val="28"/>
        </w:rPr>
        <w:t>年毕业于</w:t>
      </w:r>
      <w:r>
        <w:rPr>
          <w:rFonts w:eastAsia="楷体_GB2312" w:hint="eastAsia"/>
          <w:sz w:val="28"/>
          <w:szCs w:val="28"/>
        </w:rPr>
        <w:t>武汉水利电力</w:t>
      </w:r>
      <w:r w:rsidR="00167BE4" w:rsidRPr="00EE24F5">
        <w:rPr>
          <w:rFonts w:eastAsia="楷体_GB2312" w:hint="eastAsia"/>
          <w:sz w:val="28"/>
          <w:szCs w:val="28"/>
        </w:rPr>
        <w:t>大学</w:t>
      </w:r>
      <w:r w:rsidRPr="005600EA">
        <w:rPr>
          <w:rFonts w:eastAsia="楷体_GB2312" w:hint="eastAsia"/>
          <w:sz w:val="28"/>
          <w:szCs w:val="28"/>
        </w:rPr>
        <w:t>港口、航道及治河</w:t>
      </w:r>
      <w:r w:rsidR="00167BE4" w:rsidRPr="00EE24F5">
        <w:rPr>
          <w:rFonts w:eastAsia="楷体_GB2312" w:hint="eastAsia"/>
          <w:sz w:val="28"/>
          <w:szCs w:val="28"/>
        </w:rPr>
        <w:t>专业</w:t>
      </w:r>
      <w:r>
        <w:rPr>
          <w:rFonts w:eastAsia="楷体_GB2312" w:hint="eastAsia"/>
          <w:sz w:val="28"/>
          <w:szCs w:val="28"/>
        </w:rPr>
        <w:t>，</w:t>
      </w:r>
      <w:r w:rsidRPr="005600EA">
        <w:rPr>
          <w:rFonts w:eastAsia="楷体_GB2312" w:hint="eastAsia"/>
          <w:sz w:val="28"/>
          <w:szCs w:val="28"/>
        </w:rPr>
        <w:t xml:space="preserve">1999 </w:t>
      </w:r>
      <w:r w:rsidRPr="005600EA">
        <w:rPr>
          <w:rFonts w:eastAsia="楷体_GB2312" w:hint="eastAsia"/>
          <w:sz w:val="28"/>
          <w:szCs w:val="28"/>
        </w:rPr>
        <w:t>年</w:t>
      </w:r>
      <w:r w:rsidR="009463F9">
        <w:rPr>
          <w:rFonts w:eastAsia="楷体_GB2312" w:hint="eastAsia"/>
          <w:sz w:val="28"/>
          <w:szCs w:val="28"/>
        </w:rPr>
        <w:t>硕士毕业于武汉水利电力大学</w:t>
      </w:r>
      <w:r w:rsidR="009463F9" w:rsidRPr="005600EA">
        <w:rPr>
          <w:rFonts w:eastAsia="楷体_GB2312" w:hint="eastAsia"/>
          <w:sz w:val="28"/>
          <w:szCs w:val="28"/>
        </w:rPr>
        <w:t>水力学及河流动力学专业</w:t>
      </w:r>
      <w:r w:rsidR="009463F9">
        <w:rPr>
          <w:rFonts w:eastAsia="楷体_GB2312" w:hint="eastAsia"/>
          <w:sz w:val="28"/>
          <w:szCs w:val="28"/>
        </w:rPr>
        <w:t>，</w:t>
      </w:r>
      <w:r w:rsidRPr="005600EA">
        <w:rPr>
          <w:rFonts w:eastAsia="楷体_GB2312" w:hint="eastAsia"/>
          <w:sz w:val="28"/>
          <w:szCs w:val="28"/>
        </w:rPr>
        <w:t>2002</w:t>
      </w:r>
      <w:r w:rsidR="009463F9">
        <w:rPr>
          <w:rFonts w:eastAsia="楷体_GB2312" w:hint="eastAsia"/>
          <w:sz w:val="28"/>
          <w:szCs w:val="28"/>
        </w:rPr>
        <w:t>博士毕业于武汉大学</w:t>
      </w:r>
      <w:r w:rsidRPr="005600EA">
        <w:rPr>
          <w:rFonts w:eastAsia="楷体_GB2312" w:hint="eastAsia"/>
          <w:sz w:val="28"/>
          <w:szCs w:val="28"/>
        </w:rPr>
        <w:t>水力学及河流动力学专业，</w:t>
      </w:r>
      <w:r w:rsidRPr="005600EA">
        <w:rPr>
          <w:rFonts w:eastAsia="楷体_GB2312" w:hint="eastAsia"/>
          <w:sz w:val="28"/>
          <w:szCs w:val="28"/>
        </w:rPr>
        <w:t xml:space="preserve">2002 </w:t>
      </w:r>
      <w:r w:rsidRPr="005600EA">
        <w:rPr>
          <w:rFonts w:eastAsia="楷体_GB2312" w:hint="eastAsia"/>
          <w:sz w:val="28"/>
          <w:szCs w:val="28"/>
        </w:rPr>
        <w:t>年</w:t>
      </w:r>
      <w:r w:rsidRPr="005600EA">
        <w:rPr>
          <w:rFonts w:eastAsia="楷体_GB2312" w:hint="eastAsia"/>
          <w:sz w:val="28"/>
          <w:szCs w:val="28"/>
        </w:rPr>
        <w:t xml:space="preserve">9 </w:t>
      </w:r>
      <w:r w:rsidRPr="005600EA">
        <w:rPr>
          <w:rFonts w:eastAsia="楷体_GB2312" w:hint="eastAsia"/>
          <w:sz w:val="28"/>
          <w:szCs w:val="28"/>
        </w:rPr>
        <w:t>月至</w:t>
      </w:r>
      <w:r w:rsidRPr="005600EA">
        <w:rPr>
          <w:rFonts w:eastAsia="楷体_GB2312" w:hint="eastAsia"/>
          <w:sz w:val="28"/>
          <w:szCs w:val="28"/>
        </w:rPr>
        <w:t xml:space="preserve">2004 </w:t>
      </w:r>
      <w:r w:rsidRPr="005600EA">
        <w:rPr>
          <w:rFonts w:eastAsia="楷体_GB2312" w:hint="eastAsia"/>
          <w:sz w:val="28"/>
          <w:szCs w:val="28"/>
        </w:rPr>
        <w:t>年</w:t>
      </w:r>
      <w:r w:rsidRPr="005600EA">
        <w:rPr>
          <w:rFonts w:eastAsia="楷体_GB2312" w:hint="eastAsia"/>
          <w:sz w:val="28"/>
          <w:szCs w:val="28"/>
        </w:rPr>
        <w:t xml:space="preserve">9 </w:t>
      </w:r>
      <w:r w:rsidRPr="005600EA">
        <w:rPr>
          <w:rFonts w:eastAsia="楷体_GB2312" w:hint="eastAsia"/>
          <w:sz w:val="28"/>
          <w:szCs w:val="28"/>
        </w:rPr>
        <w:t>月在清华大学水利</w:t>
      </w:r>
      <w:proofErr w:type="gramStart"/>
      <w:r w:rsidRPr="005600EA">
        <w:rPr>
          <w:rFonts w:eastAsia="楷体_GB2312" w:hint="eastAsia"/>
          <w:sz w:val="28"/>
          <w:szCs w:val="28"/>
        </w:rPr>
        <w:t>系完成</w:t>
      </w:r>
      <w:proofErr w:type="gramEnd"/>
      <w:r w:rsidRPr="005600EA">
        <w:rPr>
          <w:rFonts w:eastAsia="楷体_GB2312" w:hint="eastAsia"/>
          <w:sz w:val="28"/>
          <w:szCs w:val="28"/>
        </w:rPr>
        <w:t>博士后研究</w:t>
      </w:r>
      <w:r>
        <w:rPr>
          <w:rFonts w:eastAsia="楷体_GB2312" w:hint="eastAsia"/>
          <w:sz w:val="28"/>
          <w:szCs w:val="28"/>
        </w:rPr>
        <w:t>工作</w:t>
      </w:r>
      <w:r w:rsidRPr="005600EA">
        <w:rPr>
          <w:rFonts w:eastAsia="楷体_GB2312" w:hint="eastAsia"/>
          <w:sz w:val="28"/>
          <w:szCs w:val="28"/>
        </w:rPr>
        <w:t>。</w:t>
      </w:r>
      <w:r w:rsidRPr="005600EA">
        <w:rPr>
          <w:rFonts w:eastAsia="楷体_GB2312" w:hint="eastAsia"/>
          <w:sz w:val="28"/>
          <w:szCs w:val="28"/>
        </w:rPr>
        <w:t xml:space="preserve">2002 </w:t>
      </w:r>
      <w:r w:rsidRPr="005600EA">
        <w:rPr>
          <w:rFonts w:eastAsia="楷体_GB2312" w:hint="eastAsia"/>
          <w:sz w:val="28"/>
          <w:szCs w:val="28"/>
        </w:rPr>
        <w:t>年</w:t>
      </w:r>
      <w:r w:rsidRPr="005600EA">
        <w:rPr>
          <w:rFonts w:eastAsia="楷体_GB2312" w:hint="eastAsia"/>
          <w:sz w:val="28"/>
          <w:szCs w:val="28"/>
        </w:rPr>
        <w:t xml:space="preserve">10 </w:t>
      </w:r>
      <w:r w:rsidRPr="005600EA">
        <w:rPr>
          <w:rFonts w:eastAsia="楷体_GB2312" w:hint="eastAsia"/>
          <w:sz w:val="28"/>
          <w:szCs w:val="28"/>
        </w:rPr>
        <w:t>月</w:t>
      </w:r>
      <w:r w:rsidRPr="00EE24F5">
        <w:rPr>
          <w:rFonts w:eastAsia="楷体_GB2312" w:hint="eastAsia"/>
          <w:sz w:val="28"/>
          <w:szCs w:val="28"/>
        </w:rPr>
        <w:t>到华北电力大学工作，</w:t>
      </w:r>
      <w:r>
        <w:rPr>
          <w:rFonts w:eastAsia="楷体_GB2312" w:hint="eastAsia"/>
          <w:sz w:val="28"/>
          <w:szCs w:val="28"/>
        </w:rPr>
        <w:t>201</w:t>
      </w:r>
      <w:r>
        <w:rPr>
          <w:rFonts w:eastAsia="楷体_GB2312"/>
          <w:sz w:val="28"/>
          <w:szCs w:val="28"/>
        </w:rPr>
        <w:t>1</w:t>
      </w:r>
      <w:r>
        <w:rPr>
          <w:rFonts w:eastAsia="楷体_GB2312" w:hint="eastAsia"/>
          <w:sz w:val="28"/>
          <w:szCs w:val="28"/>
        </w:rPr>
        <w:t>年至</w:t>
      </w:r>
      <w:r>
        <w:rPr>
          <w:rFonts w:eastAsia="楷体_GB2312" w:hint="eastAsia"/>
          <w:sz w:val="28"/>
          <w:szCs w:val="28"/>
        </w:rPr>
        <w:t>201</w:t>
      </w:r>
      <w:r>
        <w:rPr>
          <w:rFonts w:eastAsia="楷体_GB2312"/>
          <w:sz w:val="28"/>
          <w:szCs w:val="28"/>
        </w:rPr>
        <w:t>2</w:t>
      </w:r>
      <w:r>
        <w:rPr>
          <w:rFonts w:eastAsia="楷体_GB2312" w:hint="eastAsia"/>
          <w:sz w:val="28"/>
          <w:szCs w:val="28"/>
        </w:rPr>
        <w:t>年</w:t>
      </w:r>
      <w:r w:rsidRPr="00EE24F5">
        <w:rPr>
          <w:rFonts w:eastAsia="楷体_GB2312" w:hint="eastAsia"/>
          <w:sz w:val="28"/>
          <w:szCs w:val="28"/>
        </w:rPr>
        <w:t>作为访问学者到</w:t>
      </w:r>
      <w:r>
        <w:rPr>
          <w:rFonts w:eastAsia="楷体_GB2312" w:hint="eastAsia"/>
          <w:sz w:val="28"/>
          <w:szCs w:val="28"/>
        </w:rPr>
        <w:t>美</w:t>
      </w:r>
      <w:r w:rsidRPr="00EE24F5">
        <w:rPr>
          <w:rFonts w:eastAsia="楷体_GB2312" w:hint="eastAsia"/>
          <w:sz w:val="28"/>
          <w:szCs w:val="28"/>
        </w:rPr>
        <w:t>国</w:t>
      </w:r>
      <w:r>
        <w:rPr>
          <w:rFonts w:eastAsia="楷体_GB2312" w:hint="eastAsia"/>
          <w:sz w:val="28"/>
          <w:szCs w:val="28"/>
        </w:rPr>
        <w:t>爱荷华州立</w:t>
      </w:r>
      <w:r w:rsidRPr="00EE24F5">
        <w:rPr>
          <w:rFonts w:eastAsia="楷体_GB2312" w:hint="eastAsia"/>
          <w:sz w:val="28"/>
          <w:szCs w:val="28"/>
        </w:rPr>
        <w:t>大学工作。</w:t>
      </w:r>
      <w:r w:rsidR="00EB1B11">
        <w:rPr>
          <w:rFonts w:eastAsia="楷体_GB2312" w:hint="eastAsia"/>
          <w:sz w:val="28"/>
          <w:szCs w:val="28"/>
        </w:rPr>
        <w:t>主要</w:t>
      </w:r>
      <w:r w:rsidR="00EB1B11" w:rsidRPr="00EB1B11">
        <w:rPr>
          <w:rFonts w:eastAsia="楷体_GB2312" w:hint="eastAsia"/>
          <w:sz w:val="28"/>
          <w:szCs w:val="28"/>
        </w:rPr>
        <w:t>从事河流动力学、水（能）资源系统规划与管理、风险管理与决策等</w:t>
      </w:r>
      <w:r w:rsidR="00EB1B11">
        <w:rPr>
          <w:rFonts w:eastAsia="楷体_GB2312" w:hint="eastAsia"/>
          <w:sz w:val="28"/>
          <w:szCs w:val="28"/>
        </w:rPr>
        <w:t>方面的研究。</w:t>
      </w:r>
      <w:r w:rsidR="009463F9">
        <w:rPr>
          <w:rFonts w:eastAsia="楷体_GB2312" w:hint="eastAsia"/>
          <w:sz w:val="28"/>
          <w:szCs w:val="28"/>
        </w:rPr>
        <w:t>研究</w:t>
      </w:r>
      <w:r w:rsidR="00EB1B11">
        <w:rPr>
          <w:rFonts w:eastAsia="楷体_GB2312" w:hint="eastAsia"/>
          <w:sz w:val="28"/>
          <w:szCs w:val="28"/>
        </w:rPr>
        <w:t>方向</w:t>
      </w:r>
      <w:r w:rsidR="0024294B">
        <w:rPr>
          <w:rFonts w:eastAsia="楷体_GB2312" w:hint="eastAsia"/>
          <w:sz w:val="28"/>
          <w:szCs w:val="28"/>
        </w:rPr>
        <w:t>主要</w:t>
      </w:r>
      <w:r w:rsidR="00EB1B11">
        <w:rPr>
          <w:rFonts w:eastAsia="楷体_GB2312" w:hint="eastAsia"/>
          <w:sz w:val="28"/>
          <w:szCs w:val="28"/>
        </w:rPr>
        <w:t>包括</w:t>
      </w:r>
      <w:r w:rsidR="009463F9">
        <w:rPr>
          <w:rFonts w:eastAsia="楷体_GB2312" w:hint="eastAsia"/>
          <w:sz w:val="28"/>
          <w:szCs w:val="28"/>
        </w:rPr>
        <w:t>水库</w:t>
      </w:r>
      <w:r w:rsidR="003B24A7">
        <w:rPr>
          <w:rFonts w:eastAsia="楷体_GB2312" w:hint="eastAsia"/>
          <w:sz w:val="28"/>
          <w:szCs w:val="28"/>
        </w:rPr>
        <w:t>（群）</w:t>
      </w:r>
      <w:r w:rsidR="009463F9">
        <w:rPr>
          <w:rFonts w:eastAsia="楷体_GB2312" w:hint="eastAsia"/>
          <w:sz w:val="28"/>
          <w:szCs w:val="28"/>
        </w:rPr>
        <w:t>水沙</w:t>
      </w:r>
      <w:r w:rsidR="00EB1B11">
        <w:rPr>
          <w:rFonts w:eastAsia="楷体_GB2312" w:hint="eastAsia"/>
          <w:sz w:val="28"/>
          <w:szCs w:val="28"/>
        </w:rPr>
        <w:t>联合优化调度、水沙</w:t>
      </w:r>
      <w:r w:rsidR="00EB1B11" w:rsidRPr="00EB1B11">
        <w:rPr>
          <w:rFonts w:eastAsia="楷体_GB2312" w:hint="eastAsia"/>
          <w:sz w:val="28"/>
          <w:szCs w:val="28"/>
        </w:rPr>
        <w:t>运动模拟</w:t>
      </w:r>
      <w:r w:rsidR="00EB1B11">
        <w:rPr>
          <w:rFonts w:eastAsia="楷体_GB2312" w:hint="eastAsia"/>
          <w:sz w:val="28"/>
          <w:szCs w:val="28"/>
        </w:rPr>
        <w:t>技术及应用、多目标决策方法</w:t>
      </w:r>
      <w:r w:rsidR="007F73EF">
        <w:rPr>
          <w:rFonts w:eastAsia="楷体_GB2312" w:hint="eastAsia"/>
          <w:sz w:val="28"/>
          <w:szCs w:val="28"/>
        </w:rPr>
        <w:t>、水资源系统风险分析</w:t>
      </w:r>
      <w:bookmarkStart w:id="0" w:name="_GoBack"/>
      <w:bookmarkEnd w:id="0"/>
      <w:r w:rsidR="00EB1B11">
        <w:rPr>
          <w:rFonts w:eastAsia="楷体_GB2312" w:hint="eastAsia"/>
          <w:sz w:val="28"/>
          <w:szCs w:val="28"/>
        </w:rPr>
        <w:t>等。</w:t>
      </w:r>
      <w:r w:rsidR="0024294B">
        <w:rPr>
          <w:rFonts w:eastAsia="楷体_GB2312" w:hint="eastAsia"/>
          <w:sz w:val="28"/>
          <w:szCs w:val="28"/>
        </w:rPr>
        <w:t>近年来</w:t>
      </w:r>
      <w:r w:rsidR="00167BE4">
        <w:rPr>
          <w:rFonts w:eastAsia="楷体_GB2312" w:hint="eastAsia"/>
          <w:sz w:val="28"/>
          <w:szCs w:val="28"/>
        </w:rPr>
        <w:t>主持</w:t>
      </w:r>
      <w:r w:rsidR="003B24A7" w:rsidRPr="003B24A7">
        <w:rPr>
          <w:rFonts w:eastAsia="楷体_GB2312" w:hint="eastAsia"/>
          <w:sz w:val="28"/>
          <w:szCs w:val="28"/>
        </w:rPr>
        <w:t>国家自然科学基金项目</w:t>
      </w:r>
      <w:r w:rsidR="003B24A7">
        <w:rPr>
          <w:rFonts w:eastAsia="楷体_GB2312"/>
          <w:sz w:val="28"/>
          <w:szCs w:val="28"/>
        </w:rPr>
        <w:t>3</w:t>
      </w:r>
      <w:r w:rsidR="003B24A7" w:rsidRPr="003B24A7">
        <w:rPr>
          <w:rFonts w:eastAsia="楷体_GB2312" w:hint="eastAsia"/>
          <w:sz w:val="28"/>
          <w:szCs w:val="28"/>
        </w:rPr>
        <w:t>项，国家重点研发计划专题</w:t>
      </w:r>
      <w:r w:rsidR="003B24A7" w:rsidRPr="003B24A7">
        <w:rPr>
          <w:rFonts w:eastAsia="楷体_GB2312" w:hint="eastAsia"/>
          <w:sz w:val="28"/>
          <w:szCs w:val="28"/>
        </w:rPr>
        <w:t>2</w:t>
      </w:r>
      <w:r w:rsidR="003B24A7" w:rsidRPr="003B24A7">
        <w:rPr>
          <w:rFonts w:eastAsia="楷体_GB2312" w:hint="eastAsia"/>
          <w:sz w:val="28"/>
          <w:szCs w:val="28"/>
        </w:rPr>
        <w:t>项及其他项目</w:t>
      </w:r>
      <w:r w:rsidR="0024294B">
        <w:rPr>
          <w:rFonts w:eastAsia="楷体_GB2312"/>
          <w:sz w:val="28"/>
          <w:szCs w:val="28"/>
        </w:rPr>
        <w:t>1</w:t>
      </w:r>
      <w:r w:rsidR="003B24A7" w:rsidRPr="003B24A7">
        <w:rPr>
          <w:rFonts w:eastAsia="楷体_GB2312" w:hint="eastAsia"/>
          <w:sz w:val="28"/>
          <w:szCs w:val="28"/>
        </w:rPr>
        <w:t>0</w:t>
      </w:r>
      <w:r w:rsidR="003B24A7" w:rsidRPr="003B24A7">
        <w:rPr>
          <w:rFonts w:eastAsia="楷体_GB2312" w:hint="eastAsia"/>
          <w:sz w:val="28"/>
          <w:szCs w:val="28"/>
        </w:rPr>
        <w:t>多项</w:t>
      </w:r>
      <w:r w:rsidR="003B24A7">
        <w:rPr>
          <w:rFonts w:eastAsia="楷体_GB2312" w:hint="eastAsia"/>
          <w:sz w:val="28"/>
          <w:szCs w:val="28"/>
        </w:rPr>
        <w:t>。</w:t>
      </w:r>
      <w:r w:rsidR="00CE4C00" w:rsidRPr="00CE4C00">
        <w:rPr>
          <w:rFonts w:eastAsia="楷体_GB2312" w:hint="eastAsia"/>
          <w:sz w:val="28"/>
          <w:szCs w:val="28"/>
        </w:rPr>
        <w:t>发表学术论文</w:t>
      </w:r>
      <w:r w:rsidR="00CE4C00">
        <w:rPr>
          <w:rFonts w:eastAsia="楷体_GB2312"/>
          <w:sz w:val="28"/>
          <w:szCs w:val="28"/>
        </w:rPr>
        <w:t>4</w:t>
      </w:r>
      <w:r w:rsidR="00CE4C00" w:rsidRPr="00CE4C00">
        <w:rPr>
          <w:rFonts w:eastAsia="楷体_GB2312" w:hint="eastAsia"/>
          <w:sz w:val="28"/>
          <w:szCs w:val="28"/>
        </w:rPr>
        <w:t>0</w:t>
      </w:r>
      <w:r w:rsidR="00CE4C00" w:rsidRPr="00CE4C00">
        <w:rPr>
          <w:rFonts w:eastAsia="楷体_GB2312" w:hint="eastAsia"/>
          <w:sz w:val="28"/>
          <w:szCs w:val="28"/>
        </w:rPr>
        <w:t>余篇，其中</w:t>
      </w:r>
      <w:r w:rsidR="00CE4C00" w:rsidRPr="00CE4C00">
        <w:rPr>
          <w:rFonts w:eastAsia="楷体_GB2312" w:hint="eastAsia"/>
          <w:sz w:val="28"/>
          <w:szCs w:val="28"/>
        </w:rPr>
        <w:t xml:space="preserve"> SCI </w:t>
      </w:r>
      <w:r w:rsidR="007F2759">
        <w:rPr>
          <w:rFonts w:eastAsia="楷体_GB2312" w:hint="eastAsia"/>
          <w:sz w:val="28"/>
          <w:szCs w:val="28"/>
        </w:rPr>
        <w:t>、</w:t>
      </w:r>
      <w:r w:rsidR="007F2759">
        <w:rPr>
          <w:rFonts w:eastAsia="楷体_GB2312" w:hint="eastAsia"/>
          <w:sz w:val="28"/>
          <w:szCs w:val="28"/>
        </w:rPr>
        <w:t>E</w:t>
      </w:r>
      <w:r w:rsidR="007F2759">
        <w:rPr>
          <w:rFonts w:eastAsia="楷体_GB2312"/>
          <w:sz w:val="28"/>
          <w:szCs w:val="28"/>
        </w:rPr>
        <w:t>I</w:t>
      </w:r>
      <w:r w:rsidR="00CE4C00" w:rsidRPr="00CE4C00">
        <w:rPr>
          <w:rFonts w:eastAsia="楷体_GB2312" w:hint="eastAsia"/>
          <w:sz w:val="28"/>
          <w:szCs w:val="28"/>
        </w:rPr>
        <w:t>收录</w:t>
      </w:r>
      <w:r w:rsidR="007F2759">
        <w:rPr>
          <w:rFonts w:eastAsia="楷体_GB2312" w:hint="eastAsia"/>
          <w:sz w:val="28"/>
          <w:szCs w:val="28"/>
        </w:rPr>
        <w:t>1</w:t>
      </w:r>
      <w:r w:rsidR="007F2759">
        <w:rPr>
          <w:rFonts w:eastAsia="楷体_GB2312"/>
          <w:sz w:val="28"/>
          <w:szCs w:val="28"/>
        </w:rPr>
        <w:t>6</w:t>
      </w:r>
      <w:r w:rsidR="00CE4C00" w:rsidRPr="00CE4C00">
        <w:rPr>
          <w:rFonts w:eastAsia="楷体_GB2312" w:hint="eastAsia"/>
          <w:sz w:val="28"/>
          <w:szCs w:val="28"/>
        </w:rPr>
        <w:t>篇，获实用新型专利</w:t>
      </w:r>
      <w:r w:rsidR="00CE4C00" w:rsidRPr="00CE4C00">
        <w:rPr>
          <w:rFonts w:eastAsia="楷体_GB2312" w:hint="eastAsia"/>
          <w:sz w:val="28"/>
          <w:szCs w:val="28"/>
        </w:rPr>
        <w:t>1</w:t>
      </w:r>
      <w:r w:rsidR="00CE4C00" w:rsidRPr="00CE4C00">
        <w:rPr>
          <w:rFonts w:eastAsia="楷体_GB2312" w:hint="eastAsia"/>
          <w:sz w:val="28"/>
          <w:szCs w:val="28"/>
        </w:rPr>
        <w:t>项，软件著作权</w:t>
      </w:r>
      <w:r w:rsidR="00CE4C00" w:rsidRPr="00CE4C00">
        <w:rPr>
          <w:rFonts w:eastAsia="楷体_GB2312" w:hint="eastAsia"/>
          <w:sz w:val="28"/>
          <w:szCs w:val="28"/>
        </w:rPr>
        <w:t xml:space="preserve"> 1</w:t>
      </w:r>
      <w:r w:rsidR="00CE4C00" w:rsidRPr="00CE4C00">
        <w:rPr>
          <w:rFonts w:eastAsia="楷体_GB2312" w:hint="eastAsia"/>
          <w:sz w:val="28"/>
          <w:szCs w:val="28"/>
        </w:rPr>
        <w:t>项，申请发明专利</w:t>
      </w:r>
      <w:r w:rsidR="00CE4C00" w:rsidRPr="00CE4C00">
        <w:rPr>
          <w:rFonts w:eastAsia="楷体_GB2312" w:hint="eastAsia"/>
          <w:sz w:val="28"/>
          <w:szCs w:val="28"/>
        </w:rPr>
        <w:t xml:space="preserve"> 3</w:t>
      </w:r>
      <w:r w:rsidR="00CE4C00" w:rsidRPr="00CE4C00">
        <w:rPr>
          <w:rFonts w:eastAsia="楷体_GB2312" w:hint="eastAsia"/>
          <w:sz w:val="28"/>
          <w:szCs w:val="28"/>
        </w:rPr>
        <w:t>项</w:t>
      </w:r>
      <w:r w:rsidR="00CE4C00">
        <w:rPr>
          <w:rFonts w:eastAsia="楷体_GB2312" w:hint="eastAsia"/>
          <w:sz w:val="28"/>
          <w:szCs w:val="28"/>
        </w:rPr>
        <w:t>。</w:t>
      </w:r>
    </w:p>
    <w:p w:rsidR="00167BE4" w:rsidRDefault="00167BE4" w:rsidP="00167BE4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联系电话：</w:t>
      </w:r>
      <w:r>
        <w:rPr>
          <w:rFonts w:eastAsia="楷体_GB2312"/>
          <w:sz w:val="28"/>
          <w:szCs w:val="28"/>
        </w:rPr>
        <w:t>010-6177</w:t>
      </w:r>
      <w:r>
        <w:rPr>
          <w:rFonts w:eastAsia="楷体_GB2312" w:hint="eastAsia"/>
          <w:sz w:val="28"/>
          <w:szCs w:val="28"/>
        </w:rPr>
        <w:t>2405</w:t>
      </w:r>
    </w:p>
    <w:p w:rsidR="00167BE4" w:rsidRDefault="00167BE4" w:rsidP="00167BE4">
      <w:pPr>
        <w:ind w:firstLineChars="200" w:firstLine="560"/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 w:hint="eastAsia"/>
          <w:sz w:val="28"/>
          <w:szCs w:val="28"/>
        </w:rPr>
        <w:t>：</w:t>
      </w:r>
      <w:r w:rsidR="00CE4C00">
        <w:rPr>
          <w:rFonts w:eastAsia="楷体_GB2312"/>
          <w:sz w:val="28"/>
          <w:szCs w:val="28"/>
        </w:rPr>
        <w:t>pengyang</w:t>
      </w:r>
      <w:r>
        <w:rPr>
          <w:rFonts w:eastAsia="楷体_GB2312"/>
          <w:sz w:val="28"/>
          <w:szCs w:val="28"/>
        </w:rPr>
        <w:t>@</w:t>
      </w:r>
      <w:r w:rsidR="00CE4C00">
        <w:rPr>
          <w:rFonts w:eastAsia="楷体_GB2312"/>
          <w:sz w:val="28"/>
          <w:szCs w:val="28"/>
        </w:rPr>
        <w:t>ncepu</w:t>
      </w:r>
      <w:r>
        <w:rPr>
          <w:rFonts w:eastAsia="楷体_GB2312" w:hint="eastAsia"/>
          <w:sz w:val="28"/>
          <w:szCs w:val="28"/>
        </w:rPr>
        <w:t>.</w:t>
      </w:r>
      <w:r w:rsidR="00CE4C00">
        <w:rPr>
          <w:rFonts w:eastAsia="楷体_GB2312"/>
          <w:sz w:val="28"/>
          <w:szCs w:val="28"/>
        </w:rPr>
        <w:t>edu.cn</w:t>
      </w:r>
    </w:p>
    <w:p w:rsidR="00E637D3" w:rsidRPr="00167BE4" w:rsidRDefault="00E637D3"/>
    <w:sectPr w:rsidR="00E637D3" w:rsidRPr="00167BE4" w:rsidSect="00C83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E4"/>
    <w:rsid w:val="00167BE4"/>
    <w:rsid w:val="001F7BE5"/>
    <w:rsid w:val="0023486D"/>
    <w:rsid w:val="0024294B"/>
    <w:rsid w:val="003B24A7"/>
    <w:rsid w:val="005600EA"/>
    <w:rsid w:val="007F2759"/>
    <w:rsid w:val="007F73EF"/>
    <w:rsid w:val="009463F9"/>
    <w:rsid w:val="00CE4C00"/>
    <w:rsid w:val="00E637D3"/>
    <w:rsid w:val="00E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8F6B"/>
  <w15:chartTrackingRefBased/>
  <w15:docId w15:val="{D1243AAA-63CB-42F2-B910-2FC9EEA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杨</dc:creator>
  <cp:keywords/>
  <dc:description/>
  <cp:lastModifiedBy>彭 杨</cp:lastModifiedBy>
  <cp:revision>5</cp:revision>
  <dcterms:created xsi:type="dcterms:W3CDTF">2018-09-03T14:36:00Z</dcterms:created>
  <dcterms:modified xsi:type="dcterms:W3CDTF">2018-09-04T02:13:00Z</dcterms:modified>
</cp:coreProperties>
</file>