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sz w:val="32"/>
          <w:szCs w:val="32"/>
        </w:rPr>
      </w:pPr>
      <w:bookmarkStart w:id="0" w:name="_GoBack"/>
      <w:r>
        <w:rPr>
          <w:rFonts w:hint="eastAsia"/>
          <w:b/>
          <w:sz w:val="32"/>
          <w:szCs w:val="32"/>
        </w:rPr>
        <w:t>《华北电力大学研究生综合信息系统》用户使用手册</w:t>
      </w:r>
    </w:p>
    <w:p>
      <w:pPr>
        <w:spacing w:line="300" w:lineRule="auto"/>
        <w:jc w:val="center"/>
      </w:pPr>
      <w:r>
        <w:rPr>
          <w:rFonts w:hint="eastAsia"/>
          <w:b/>
          <w:sz w:val="32"/>
          <w:szCs w:val="32"/>
        </w:rPr>
        <w:t>----供答辩秘书使用</w:t>
      </w:r>
    </w:p>
    <w:bookmarkEnd w:id="0"/>
    <w:p>
      <w:pPr>
        <w:jc w:val="left"/>
        <w:rPr>
          <w:rFonts w:hint="eastAsia"/>
        </w:rPr>
      </w:pPr>
      <w:r>
        <w:rPr>
          <w:rFonts w:hint="eastAsia"/>
        </w:rPr>
        <w:t>一、申请学位操作流程：</w:t>
      </w:r>
      <w:r>
        <w:object>
          <v:shape id="_x0000_i1025" o:spt="75" type="#_x0000_t75" style="height:597.2pt;width:475.7pt;" o:ole="t" filled="f" o:preferrelative="t" stroked="f" coordsize="21600,21600">
            <v:path/>
            <v:fill on="f" alignshape="1" focussize="0,0"/>
            <v:stroke on="f"/>
            <v:imagedata r:id="rId5" o:title=""/>
            <o:lock v:ext="edit" aspectratio="t"/>
            <w10:wrap type="none"/>
            <w10:anchorlock/>
          </v:shape>
          <o:OLEObject Type="Embed" ProgID="Visio.Drawing.11" ShapeID="_x0000_i1025" DrawAspect="Content" ObjectID="_1468075725" r:id="rId4">
            <o:LockedField>false</o:LockedField>
          </o:OLEObject>
        </w:object>
      </w:r>
      <w:r>
        <w:rPr>
          <w:rFonts w:hint="eastAsia"/>
        </w:rPr>
        <w:t>二、</w:t>
      </w:r>
      <w:r>
        <w:rPr>
          <w:rFonts w:hint="eastAsia"/>
          <w:b/>
        </w:rPr>
        <w:t>操作流程示意图：</w:t>
      </w:r>
    </w:p>
    <w:p>
      <w:pPr>
        <w:spacing w:line="300" w:lineRule="auto"/>
        <w:ind w:left="435"/>
        <w:rPr>
          <w:rFonts w:hint="eastAsia"/>
        </w:rPr>
      </w:pPr>
      <w:r>
        <w:rPr>
          <w:rFonts w:hint="eastAsia"/>
        </w:rPr>
        <w:t>1、研究生院主页——</w:t>
      </w:r>
      <w:r>
        <w:t>研究生综合信息管理系统</w:t>
      </w:r>
      <w:r>
        <w:rPr>
          <w:rFonts w:hint="eastAsia"/>
        </w:rPr>
        <w:t xml:space="preserve">，根据教工号登录，看到如下网页： </w:t>
      </w:r>
    </w:p>
    <w:p>
      <w:pPr>
        <w:spacing w:line="300" w:lineRule="auto"/>
        <w:ind w:left="420" w:hanging="420" w:hangingChars="200"/>
        <w:rPr>
          <w:b/>
          <w:bCs/>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1356360</wp:posOffset>
                </wp:positionV>
                <wp:extent cx="1371600" cy="424815"/>
                <wp:effectExtent l="762000" t="5080" r="19050" b="8255"/>
                <wp:wrapNone/>
                <wp:docPr id="8" name="圆角矩形标注 8"/>
                <wp:cNvGraphicFramePr/>
                <a:graphic xmlns:a="http://schemas.openxmlformats.org/drawingml/2006/main">
                  <a:graphicData uri="http://schemas.microsoft.com/office/word/2010/wordprocessingShape">
                    <wps:wsp>
                      <wps:cNvSpPr/>
                      <wps:spPr>
                        <a:xfrm>
                          <a:off x="0" y="0"/>
                          <a:ext cx="1371600" cy="424815"/>
                        </a:xfrm>
                        <a:prstGeom prst="wedgeRoundRectCallout">
                          <a:avLst>
                            <a:gd name="adj1" fmla="val -102778"/>
                            <a:gd name="adj2" fmla="val 1502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18"/>
                                <w:szCs w:val="18"/>
                              </w:rPr>
                            </w:pPr>
                            <w:r>
                              <w:rPr>
                                <w:rFonts w:hint="eastAsia" w:ascii="宋体" w:hAnsi="宋体"/>
                                <w:sz w:val="18"/>
                                <w:szCs w:val="18"/>
                              </w:rPr>
                              <w:t>用户名为教工号</w:t>
                            </w:r>
                          </w:p>
                        </w:txbxContent>
                      </wps:txbx>
                      <wps:bodyPr upright="1"/>
                    </wps:wsp>
                  </a:graphicData>
                </a:graphic>
              </wp:anchor>
            </w:drawing>
          </mc:Choice>
          <mc:Fallback>
            <w:pict>
              <v:shape id="_x0000_s1026" o:spid="_x0000_s1026" o:spt="62" type="#_x0000_t62" style="position:absolute;left:0pt;margin-left:297pt;margin-top:106.8pt;height:33.45pt;width:108pt;z-index:251659264;mso-width-relative:page;mso-height-relative:page;" coordsize="21600,21600" o:gfxdata="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0KZytNcAAAALAQAA&#10;DwAAAAAAAAABACAAAAAiAAAAZHJzL2Rvd25yZXYueG1sUEsBAhQAFAAAAAgAh07iQOJ98rNTAgAA&#10;vQQAAA4AAAAAAAAAAQAgAAAAJgEAAGRycy9lMm9Eb2MueG1sUEsFBgAAAAAGAAYAWQEAAOsFAAAA&#10;AA==&#10;" adj="-11400,14045">
                <v:path/>
                <v:fill focussize="0,0"/>
                <v:stroke/>
                <v:imagedata o:title=""/>
                <o:lock v:ext="edit"/>
                <v:textbox>
                  <w:txbxContent>
                    <w:p>
                      <w:pPr>
                        <w:rPr>
                          <w:rFonts w:ascii="宋体" w:hAnsi="宋体"/>
                          <w:sz w:val="18"/>
                          <w:szCs w:val="18"/>
                        </w:rPr>
                      </w:pPr>
                      <w:r>
                        <w:rPr>
                          <w:rFonts w:hint="eastAsia" w:ascii="宋体" w:hAnsi="宋体"/>
                          <w:sz w:val="18"/>
                          <w:szCs w:val="18"/>
                        </w:rPr>
                        <w:t>用户名为教工号</w:t>
                      </w:r>
                    </w:p>
                  </w:txbxContent>
                </v:textbox>
              </v:shape>
            </w:pict>
          </mc:Fallback>
        </mc:AlternateContent>
      </w:r>
      <w:r>
        <w:rPr>
          <w:rFonts w:hint="eastAsia"/>
        </w:rPr>
        <w:drawing>
          <wp:inline distT="0" distB="0" distL="114300" distR="114300">
            <wp:extent cx="5266690" cy="2777490"/>
            <wp:effectExtent l="0" t="0" r="10160" b="381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5266690" cy="2777490"/>
                    </a:xfrm>
                    <a:prstGeom prst="rect">
                      <a:avLst/>
                    </a:prstGeom>
                    <a:noFill/>
                    <a:ln>
                      <a:noFill/>
                    </a:ln>
                  </pic:spPr>
                </pic:pic>
              </a:graphicData>
            </a:graphic>
          </wp:inline>
        </w:drawing>
      </w:r>
      <w:r>
        <w:rPr>
          <w:rFonts w:hint="eastAsia"/>
        </w:rPr>
        <w:t>在该页面中，用户名处输入教工号，密码（系统初始密码请与院系联系），并输入验证码，点击“用户登陆”按钮，答辩秘书进入系统，看到如下图页面。</w:t>
      </w:r>
      <w:r>
        <w:rPr>
          <w:b/>
          <w:bCs/>
        </w:rPr>
        <w:t>特别提示：请先安装“报表控件”，否则</w:t>
      </w:r>
      <w:r>
        <w:rPr>
          <w:rFonts w:hint="eastAsia"/>
          <w:b/>
          <w:bCs/>
        </w:rPr>
        <w:t>报表</w:t>
      </w:r>
      <w:r>
        <w:rPr>
          <w:b/>
          <w:bCs/>
        </w:rPr>
        <w:t>不能显示</w:t>
      </w:r>
      <w:r>
        <w:rPr>
          <w:rFonts w:hint="eastAsia"/>
          <w:b/>
          <w:bCs/>
        </w:rPr>
        <w:t>。</w:t>
      </w:r>
    </w:p>
    <w:p>
      <w:pPr>
        <w:spacing w:line="300" w:lineRule="auto"/>
        <w:ind w:left="420" w:hanging="420" w:hangingChars="200"/>
        <w:rPr>
          <w:rFonts w:hint="eastAsia"/>
        </w:rPr>
      </w:pPr>
      <w:r>
        <w:rPr>
          <w:rFonts w:hint="eastAsia"/>
        </w:rPr>
        <w:drawing>
          <wp:inline distT="0" distB="0" distL="114300" distR="114300">
            <wp:extent cx="5266055" cy="2684145"/>
            <wp:effectExtent l="0" t="0" r="10795" b="190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7"/>
                    <a:stretch>
                      <a:fillRect/>
                    </a:stretch>
                  </pic:blipFill>
                  <pic:spPr>
                    <a:xfrm>
                      <a:off x="0" y="0"/>
                      <a:ext cx="5266055" cy="2684145"/>
                    </a:xfrm>
                    <a:prstGeom prst="rect">
                      <a:avLst/>
                    </a:prstGeom>
                    <a:noFill/>
                    <a:ln>
                      <a:noFill/>
                    </a:ln>
                  </pic:spPr>
                </pic:pic>
              </a:graphicData>
            </a:graphic>
          </wp:inline>
        </w:drawing>
      </w:r>
    </w:p>
    <w:p>
      <w:pPr>
        <w:numPr>
          <w:ilvl w:val="0"/>
          <w:numId w:val="1"/>
        </w:numPr>
        <w:spacing w:line="480" w:lineRule="auto"/>
        <w:rPr>
          <w:rFonts w:hint="eastAsia"/>
        </w:rPr>
      </w:pPr>
      <w:r>
        <w:rPr>
          <w:rFonts w:hint="eastAsia"/>
        </w:rPr>
        <w:t>答辩秘书录入论文评阅意见、答辩结果：</w:t>
      </w:r>
    </w:p>
    <w:p>
      <w:pPr>
        <w:spacing w:line="300" w:lineRule="auto"/>
        <w:ind w:firstLine="435"/>
        <w:rPr>
          <w:rFonts w:hint="eastAsia"/>
        </w:rPr>
      </w:pPr>
      <w:r>
        <w:rPr>
          <w:rFonts w:hint="eastAsia"/>
        </w:rPr>
        <w:t>答辩秘书在在该页面中“学生信息查看”下拉菜单中，选择“答辩秘书录答辩相关信息”项，单击进入，看到如下页面：</w:t>
      </w:r>
    </w:p>
    <w:p>
      <w:pPr>
        <w:spacing w:line="300" w:lineRule="auto"/>
        <w:jc w:val="cente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2175510</wp:posOffset>
                </wp:positionV>
                <wp:extent cx="2457450" cy="872490"/>
                <wp:effectExtent l="4445" t="829310" r="14605" b="12700"/>
                <wp:wrapNone/>
                <wp:docPr id="12" name="圆角矩形标注 12"/>
                <wp:cNvGraphicFramePr/>
                <a:graphic xmlns:a="http://schemas.openxmlformats.org/drawingml/2006/main">
                  <a:graphicData uri="http://schemas.microsoft.com/office/word/2010/wordprocessingShape">
                    <wps:wsp>
                      <wps:cNvSpPr/>
                      <wps:spPr>
                        <a:xfrm>
                          <a:off x="0" y="0"/>
                          <a:ext cx="2457450" cy="872490"/>
                        </a:xfrm>
                        <a:prstGeom prst="wedgeRoundRectCallout">
                          <a:avLst>
                            <a:gd name="adj1" fmla="val -26074"/>
                            <a:gd name="adj2" fmla="val -14352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3、答辩秘书需要完成：</w:t>
                            </w:r>
                          </w:p>
                          <w:p>
                            <w:pPr>
                              <w:rPr>
                                <w:rFonts w:hint="eastAsia"/>
                                <w:sz w:val="18"/>
                                <w:szCs w:val="18"/>
                              </w:rPr>
                            </w:pPr>
                            <w:r>
                              <w:rPr>
                                <w:rFonts w:hint="eastAsia"/>
                                <w:sz w:val="18"/>
                                <w:szCs w:val="18"/>
                              </w:rPr>
                              <w:t>1)录入论文评阅意见（论文评阅完成后）;</w:t>
                            </w:r>
                          </w:p>
                          <w:p>
                            <w:pPr>
                              <w:rPr>
                                <w:sz w:val="18"/>
                                <w:szCs w:val="18"/>
                              </w:rPr>
                            </w:pPr>
                            <w:r>
                              <w:rPr>
                                <w:rFonts w:hint="eastAsia"/>
                                <w:sz w:val="18"/>
                                <w:szCs w:val="18"/>
                              </w:rPr>
                              <w:t>2)录入答辩决议和答辩结果（答辩完成后）</w:t>
                            </w:r>
                          </w:p>
                        </w:txbxContent>
                      </wps:txbx>
                      <wps:bodyPr upright="1"/>
                    </wps:wsp>
                  </a:graphicData>
                </a:graphic>
              </wp:anchor>
            </w:drawing>
          </mc:Choice>
          <mc:Fallback>
            <w:pict>
              <v:shape id="_x0000_s1026" o:spid="_x0000_s1026" o:spt="62" type="#_x0000_t62" style="position:absolute;left:0pt;margin-left:185.25pt;margin-top:171.3pt;height:68.7pt;width:193.5pt;z-index:251661312;mso-width-relative:page;mso-height-relative:page;" coordsize="21600,21600" o:gfxdata="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09l8GdYAAAALAQAA&#10;DwAAAAAAAAABACAAAAAiAAAAZHJzL2Rvd25yZXYueG1sUEsBAhQAFAAAAAgAh07iQPYD63VUAgAA&#10;wAQAAA4AAAAAAAAAAQAgAAAAJQEAAGRycy9lMm9Eb2MueG1sUEsFBgAAAAAGAAYAWQEAAOsFAAAA&#10;AA==&#10;" adj="5168,-20201">
                <v:path/>
                <v:fill focussize="0,0"/>
                <v:stroke/>
                <v:imagedata o:title=""/>
                <o:lock v:ext="edit"/>
                <v:textbox>
                  <w:txbxContent>
                    <w:p>
                      <w:pPr>
                        <w:rPr>
                          <w:rFonts w:hint="eastAsia"/>
                          <w:sz w:val="18"/>
                          <w:szCs w:val="18"/>
                        </w:rPr>
                      </w:pPr>
                      <w:r>
                        <w:rPr>
                          <w:rFonts w:hint="eastAsia"/>
                          <w:sz w:val="18"/>
                          <w:szCs w:val="18"/>
                        </w:rPr>
                        <w:t>3、答辩秘书需要完成：</w:t>
                      </w:r>
                    </w:p>
                    <w:p>
                      <w:pPr>
                        <w:rPr>
                          <w:rFonts w:hint="eastAsia"/>
                          <w:sz w:val="18"/>
                          <w:szCs w:val="18"/>
                        </w:rPr>
                      </w:pPr>
                      <w:r>
                        <w:rPr>
                          <w:rFonts w:hint="eastAsia"/>
                          <w:sz w:val="18"/>
                          <w:szCs w:val="18"/>
                        </w:rPr>
                        <w:t>1)录入论文评阅意见（论文评阅完成后）;</w:t>
                      </w:r>
                    </w:p>
                    <w:p>
                      <w:pPr>
                        <w:rPr>
                          <w:sz w:val="18"/>
                          <w:szCs w:val="18"/>
                        </w:rPr>
                      </w:pPr>
                      <w:r>
                        <w:rPr>
                          <w:rFonts w:hint="eastAsia"/>
                          <w:sz w:val="18"/>
                          <w:szCs w:val="18"/>
                        </w:rPr>
                        <w:t>2)录入答辩决议和答辩结果（答辩完成后）</w:t>
                      </w: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4305300</wp:posOffset>
                </wp:positionH>
                <wp:positionV relativeFrom="paragraph">
                  <wp:posOffset>461010</wp:posOffset>
                </wp:positionV>
                <wp:extent cx="1743075" cy="721995"/>
                <wp:effectExtent l="1193165" t="4445" r="16510" b="16510"/>
                <wp:wrapNone/>
                <wp:docPr id="11" name="圆角矩形标注 11"/>
                <wp:cNvGraphicFramePr/>
                <a:graphic xmlns:a="http://schemas.openxmlformats.org/drawingml/2006/main">
                  <a:graphicData uri="http://schemas.microsoft.com/office/word/2010/wordprocessingShape">
                    <wps:wsp>
                      <wps:cNvSpPr/>
                      <wps:spPr>
                        <a:xfrm>
                          <a:off x="0" y="0"/>
                          <a:ext cx="1743075" cy="721995"/>
                        </a:xfrm>
                        <a:prstGeom prst="wedgeRoundRectCallout">
                          <a:avLst>
                            <a:gd name="adj1" fmla="val -116264"/>
                            <a:gd name="adj2" fmla="val 3381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1、点击提交，查询所有负责的学生，或者直接输入学号、姓名查询</w:t>
                            </w:r>
                          </w:p>
                        </w:txbxContent>
                      </wps:txbx>
                      <wps:bodyPr upright="1"/>
                    </wps:wsp>
                  </a:graphicData>
                </a:graphic>
              </wp:anchor>
            </w:drawing>
          </mc:Choice>
          <mc:Fallback>
            <w:pict>
              <v:shape id="_x0000_s1026" o:spid="_x0000_s1026" o:spt="62" type="#_x0000_t62" style="position:absolute;left:0pt;margin-left:339pt;margin-top:36.3pt;height:56.85pt;width:137.25pt;z-index:251660288;mso-width-relative:page;mso-height-relative:page;" coordsize="21600,21600" o:gfxdata="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ZppGA1wAAAAoB&#10;AAAPAAAAAAAAAAEAIAAAACIAAABkcnMvZG93bnJldi54bWxQSwECFAAUAAAACACHTuJAGbWUAVUC&#10;AAC/BAAADgAAAAAAAAABACAAAAAmAQAAZHJzL2Uyb0RvYy54bWxQSwUGAAAAAAYABgBZAQAA7QUA&#10;AAAA&#10;" adj="-14313,18104">
                <v:path/>
                <v:fill focussize="0,0"/>
                <v:stroke/>
                <v:imagedata o:title=""/>
                <o:lock v:ext="edit"/>
                <v:textbox>
                  <w:txbxContent>
                    <w:p>
                      <w:pPr>
                        <w:rPr>
                          <w:sz w:val="18"/>
                          <w:szCs w:val="18"/>
                        </w:rPr>
                      </w:pPr>
                      <w:r>
                        <w:rPr>
                          <w:rFonts w:hint="eastAsia"/>
                          <w:sz w:val="18"/>
                          <w:szCs w:val="18"/>
                        </w:rPr>
                        <w:t>1、点击提交，查询所有负责的学生，或者直接输入学号、姓名查询</w:t>
                      </w:r>
                    </w:p>
                  </w:txbxContent>
                </v:textbox>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2280285</wp:posOffset>
                </wp:positionV>
                <wp:extent cx="1371600" cy="495300"/>
                <wp:effectExtent l="4445" t="330200" r="14605" b="12700"/>
                <wp:wrapNone/>
                <wp:docPr id="2" name="圆角矩形标注 2"/>
                <wp:cNvGraphicFramePr/>
                <a:graphic xmlns:a="http://schemas.openxmlformats.org/drawingml/2006/main">
                  <a:graphicData uri="http://schemas.microsoft.com/office/word/2010/wordprocessingShape">
                    <wps:wsp>
                      <wps:cNvSpPr/>
                      <wps:spPr>
                        <a:xfrm>
                          <a:off x="0" y="0"/>
                          <a:ext cx="1371600" cy="495300"/>
                        </a:xfrm>
                        <a:prstGeom prst="wedgeRoundRectCallout">
                          <a:avLst>
                            <a:gd name="adj1" fmla="val -15787"/>
                            <a:gd name="adj2" fmla="val -114616"/>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2、点击学号，选择学生，出现右侧操作菜单</w:t>
                            </w:r>
                          </w:p>
                        </w:txbxContent>
                      </wps:txbx>
                      <wps:bodyPr upright="1"/>
                    </wps:wsp>
                  </a:graphicData>
                </a:graphic>
              </wp:anchor>
            </w:drawing>
          </mc:Choice>
          <mc:Fallback>
            <w:pict>
              <v:shape id="_x0000_s1026" o:spid="_x0000_s1026" o:spt="62" type="#_x0000_t62" style="position:absolute;left:0pt;margin-left:9pt;margin-top:179.55pt;height:39pt;width:108pt;z-index:251662336;mso-width-relative:page;mso-height-relative:page;" coordsize="21600,21600" o:gfxdata="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ZP8mM2gAAAAoB&#10;AAAPAAAAAAAAAAEAIAAAACIAAABkcnMvZG93bnJldi54bWxQSwECFAAUAAAACACHTuJApzrtn1IC&#10;AAC+BAAADgAAAAAAAAABACAAAAApAQAAZHJzL2Uyb0RvYy54bWxQSwUGAAAAAAYABgBZAQAA7QUA&#10;AAAA&#10;" adj="7390,-13957">
                <v:path/>
                <v:fill focussize="0,0"/>
                <v:stroke/>
                <v:imagedata o:title=""/>
                <o:lock v:ext="edit"/>
                <v:textbox>
                  <w:txbxContent>
                    <w:p>
                      <w:pPr>
                        <w:rPr>
                          <w:sz w:val="18"/>
                          <w:szCs w:val="18"/>
                        </w:rPr>
                      </w:pPr>
                      <w:r>
                        <w:rPr>
                          <w:rFonts w:hint="eastAsia"/>
                          <w:sz w:val="18"/>
                          <w:szCs w:val="18"/>
                        </w:rPr>
                        <w:t>2、点击学号，选择学生，出现右侧操作菜单</w:t>
                      </w:r>
                    </w:p>
                  </w:txbxContent>
                </v:textbox>
              </v:shape>
            </w:pict>
          </mc:Fallback>
        </mc:AlternateContent>
      </w:r>
      <w:r>
        <w:rPr>
          <w:rFonts w:hint="eastAsia"/>
        </w:rPr>
        <w:drawing>
          <wp:inline distT="0" distB="0" distL="114300" distR="114300">
            <wp:extent cx="5788025" cy="3291840"/>
            <wp:effectExtent l="0" t="0" r="3175" b="381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5788025" cy="3291840"/>
                    </a:xfrm>
                    <a:prstGeom prst="rect">
                      <a:avLst/>
                    </a:prstGeom>
                    <a:noFill/>
                    <a:ln>
                      <a:noFill/>
                    </a:ln>
                  </pic:spPr>
                </pic:pic>
              </a:graphicData>
            </a:graphic>
          </wp:inline>
        </w:drawing>
      </w:r>
    </w:p>
    <w:p>
      <w:pPr>
        <w:spacing w:line="360" w:lineRule="auto"/>
        <w:ind w:firstLine="210" w:firstLineChars="100"/>
        <w:rPr>
          <w:rFonts w:hint="eastAsia"/>
        </w:rPr>
      </w:pPr>
      <w:r>
        <w:rPr>
          <w:rFonts w:hint="eastAsia"/>
        </w:rPr>
        <w:t>答辩秘书在系统中做的工作：</w:t>
      </w:r>
    </w:p>
    <w:p>
      <w:pPr>
        <w:spacing w:line="360" w:lineRule="auto"/>
        <w:ind w:firstLine="316" w:firstLineChars="150"/>
        <w:rPr>
          <w:rFonts w:hint="eastAsia"/>
          <w:b/>
        </w:rPr>
      </w:pPr>
      <w:r>
        <w:rPr>
          <w:rFonts w:hint="eastAsia"/>
          <w:b/>
        </w:rPr>
        <w:t>1）博士研究生：录入博士学位论文专家评价意见、答辩决议、答辩结果；</w:t>
      </w:r>
    </w:p>
    <w:p>
      <w:pPr>
        <w:spacing w:line="360" w:lineRule="auto"/>
        <w:ind w:firstLine="316" w:firstLineChars="150"/>
        <w:rPr>
          <w:rFonts w:hint="eastAsia"/>
          <w:b/>
        </w:rPr>
      </w:pPr>
      <w:r>
        <w:rPr>
          <w:rFonts w:hint="eastAsia"/>
          <w:b/>
        </w:rPr>
        <w:t>2）硕士研究生：录入硕士学位论文专家评价意见、答辩决议、答辩结果。</w:t>
      </w:r>
    </w:p>
    <w:p>
      <w:pPr>
        <w:spacing w:line="360" w:lineRule="auto"/>
        <w:ind w:firstLine="315" w:firstLineChars="150"/>
        <w:rPr>
          <w:rFonts w:hint="eastAsia"/>
        </w:rPr>
      </w:pPr>
      <w:r>
        <w:rPr>
          <w:rFonts w:hint="eastAsia"/>
        </w:rPr>
        <w:t>根据操作流程图所示，答辩秘书第一次登陆系统需要完成的工作是在学生论文评阅完成后为学生录入“硕士学位论文专家评价意见”（针对各类硕士）、“博士学位论文专家评价意见”（针对博士）；</w:t>
      </w:r>
    </w:p>
    <w:p>
      <w:pPr>
        <w:spacing w:line="360" w:lineRule="auto"/>
        <w:ind w:firstLine="210" w:firstLineChars="100"/>
        <w:rPr>
          <w:rFonts w:hint="eastAsia"/>
        </w:rPr>
      </w:pPr>
      <w:r>
        <w:rPr>
          <w:rFonts w:hint="eastAsia"/>
        </w:rPr>
        <w:t>第二次登陆则是在学生答辩后录入答辩决议、答辩结果。答辩决议录入界面如下图：</w:t>
      </w:r>
    </w:p>
    <w:p>
      <w:pPr>
        <w:spacing w:line="360" w:lineRule="auto"/>
        <w:ind w:firstLine="210" w:firstLineChars="100"/>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2638425</wp:posOffset>
                </wp:positionH>
                <wp:positionV relativeFrom="paragraph">
                  <wp:posOffset>2737485</wp:posOffset>
                </wp:positionV>
                <wp:extent cx="1371600" cy="285750"/>
                <wp:effectExtent l="59690" t="229235" r="16510" b="18415"/>
                <wp:wrapNone/>
                <wp:docPr id="6" name="圆角矩形标注 6"/>
                <wp:cNvGraphicFramePr/>
                <a:graphic xmlns:a="http://schemas.openxmlformats.org/drawingml/2006/main">
                  <a:graphicData uri="http://schemas.microsoft.com/office/word/2010/wordprocessingShape">
                    <wps:wsp>
                      <wps:cNvSpPr/>
                      <wps:spPr>
                        <a:xfrm>
                          <a:off x="0" y="0"/>
                          <a:ext cx="1371600" cy="285750"/>
                        </a:xfrm>
                        <a:prstGeom prst="wedgeRoundRectCallout">
                          <a:avLst>
                            <a:gd name="adj1" fmla="val -52593"/>
                            <a:gd name="adj2" fmla="val -12533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2、在此录入答辩决议</w:t>
                            </w:r>
                          </w:p>
                        </w:txbxContent>
                      </wps:txbx>
                      <wps:bodyPr upright="1"/>
                    </wps:wsp>
                  </a:graphicData>
                </a:graphic>
              </wp:anchor>
            </w:drawing>
          </mc:Choice>
          <mc:Fallback>
            <w:pict>
              <v:shape id="_x0000_s1026" o:spid="_x0000_s1026" o:spt="62" type="#_x0000_t62" style="position:absolute;left:0pt;margin-left:207.75pt;margin-top:215.55pt;height:22.5pt;width:108pt;z-index:251664384;mso-width-relative:page;mso-height-relative:page;" coordsize="21600,21600" o:gfxdata="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5YqKfaAAAACwEA&#10;AA8AAAAAAAAAAQAgAAAAIgAAAGRycy9kb3ducmV2LnhtbFBLAQIUABQAAAAIAIdO4kA9JIdSUQIA&#10;AL4EAAAOAAAAAAAAAAEAIAAAACkBAABkcnMvZTJvRG9jLnhtbFBLBQYAAAAABgAGAFkBAADsBQAA&#10;AAA=&#10;" adj="-560,-16272">
                <v:path/>
                <v:fill focussize="0,0"/>
                <v:stroke/>
                <v:imagedata o:title=""/>
                <o:lock v:ext="edit"/>
                <v:textbox>
                  <w:txbxContent>
                    <w:p>
                      <w:pPr>
                        <w:rPr>
                          <w:sz w:val="18"/>
                          <w:szCs w:val="18"/>
                        </w:rPr>
                      </w:pPr>
                      <w:r>
                        <w:rPr>
                          <w:rFonts w:hint="eastAsia"/>
                          <w:sz w:val="18"/>
                          <w:szCs w:val="18"/>
                        </w:rPr>
                        <w:t>2、在此录入答辩决议</w:t>
                      </w:r>
                    </w:p>
                  </w:txbxContent>
                </v:textbox>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1318260</wp:posOffset>
                </wp:positionV>
                <wp:extent cx="1371600" cy="333375"/>
                <wp:effectExtent l="635000" t="4445" r="12700" b="100330"/>
                <wp:wrapNone/>
                <wp:docPr id="4" name="圆角矩形标注 4"/>
                <wp:cNvGraphicFramePr/>
                <a:graphic xmlns:a="http://schemas.openxmlformats.org/drawingml/2006/main">
                  <a:graphicData uri="http://schemas.microsoft.com/office/word/2010/wordprocessingShape">
                    <wps:wsp>
                      <wps:cNvSpPr/>
                      <wps:spPr>
                        <a:xfrm>
                          <a:off x="0" y="0"/>
                          <a:ext cx="1371600" cy="333375"/>
                        </a:xfrm>
                        <a:prstGeom prst="wedgeRoundRectCallout">
                          <a:avLst>
                            <a:gd name="adj1" fmla="val -93565"/>
                            <a:gd name="adj2" fmla="val 74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1、录入答辩表决票结果</w:t>
                            </w:r>
                          </w:p>
                        </w:txbxContent>
                      </wps:txbx>
                      <wps:bodyPr upright="1"/>
                    </wps:wsp>
                  </a:graphicData>
                </a:graphic>
              </wp:anchor>
            </w:drawing>
          </mc:Choice>
          <mc:Fallback>
            <w:pict>
              <v:shape id="_x0000_s1026" o:spid="_x0000_s1026" o:spt="62" type="#_x0000_t62" style="position:absolute;left:0pt;margin-left:306pt;margin-top:103.8pt;height:26.25pt;width:108pt;z-index:251663360;mso-width-relative:page;mso-height-relative:page;" coordsize="21600,21600" o:gfxdata="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p2ZTNgAAAAL&#10;AQAADwAAAAAAAAABACAAAAAiAAAAZHJzL2Rvd25yZXYueG1sUEsBAhQAFAAAAAgAh07iQLG4nOFV&#10;AgAAvAQAAA4AAAAAAAAAAQAgAAAAJwEAAGRycy9lMm9Eb2MueG1sUEsFBgAAAAAGAAYAWQEAAO4F&#10;AAAAAA==&#10;" adj="-9410,26784">
                <v:path/>
                <v:fill focussize="0,0"/>
                <v:stroke/>
                <v:imagedata o:title=""/>
                <o:lock v:ext="edit"/>
                <v:textbox>
                  <w:txbxContent>
                    <w:p>
                      <w:pPr>
                        <w:rPr>
                          <w:sz w:val="18"/>
                          <w:szCs w:val="18"/>
                        </w:rPr>
                      </w:pPr>
                      <w:r>
                        <w:rPr>
                          <w:rFonts w:hint="eastAsia"/>
                          <w:sz w:val="18"/>
                          <w:szCs w:val="18"/>
                        </w:rPr>
                        <w:t>1、录入答辩表决票结果</w:t>
                      </w:r>
                    </w:p>
                  </w:txbxContent>
                </v:textbox>
              </v:shape>
            </w:pict>
          </mc:Fallback>
        </mc:AlternateContent>
      </w:r>
      <w:r>
        <w:rPr>
          <w:rFonts w:hint="eastAsia"/>
        </w:rPr>
        <w:drawing>
          <wp:inline distT="0" distB="0" distL="114300" distR="114300">
            <wp:extent cx="5266690" cy="3291840"/>
            <wp:effectExtent l="0" t="0" r="10160" b="381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9"/>
                    <a:stretch>
                      <a:fillRect/>
                    </a:stretch>
                  </pic:blipFill>
                  <pic:spPr>
                    <a:xfrm>
                      <a:off x="0" y="0"/>
                      <a:ext cx="5266690" cy="3291840"/>
                    </a:xfrm>
                    <a:prstGeom prst="rect">
                      <a:avLst/>
                    </a:prstGeom>
                    <a:noFill/>
                    <a:ln>
                      <a:noFill/>
                    </a:ln>
                  </pic:spPr>
                </pic:pic>
              </a:graphicData>
            </a:graphic>
          </wp:inline>
        </w:drawing>
      </w:r>
    </w:p>
    <w:p>
      <w:pPr>
        <w:spacing w:line="360" w:lineRule="auto"/>
        <w:ind w:firstLine="210" w:firstLineChars="100"/>
        <w:rPr>
          <w:rFonts w:hint="eastAsia"/>
        </w:rPr>
      </w:pPr>
      <w:r>
        <w:rPr>
          <w:rFonts w:hint="eastAsia"/>
        </w:rPr>
        <w:t>答辩结果录入界面如下图：选择下拉框中相应项。</w:t>
      </w:r>
    </w:p>
    <w:p>
      <w:pPr>
        <w:spacing w:line="360" w:lineRule="auto"/>
        <w:ind w:firstLine="210" w:firstLineChars="100"/>
        <w:rPr>
          <w:rFonts w:hint="eastAsia"/>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3276600</wp:posOffset>
                </wp:positionH>
                <wp:positionV relativeFrom="paragraph">
                  <wp:posOffset>1341120</wp:posOffset>
                </wp:positionV>
                <wp:extent cx="2085975" cy="571500"/>
                <wp:effectExtent l="375920" t="4445" r="14605" b="14605"/>
                <wp:wrapNone/>
                <wp:docPr id="7" name="圆角矩形标注 7"/>
                <wp:cNvGraphicFramePr/>
                <a:graphic xmlns:a="http://schemas.openxmlformats.org/drawingml/2006/main">
                  <a:graphicData uri="http://schemas.microsoft.com/office/word/2010/wordprocessingShape">
                    <wps:wsp>
                      <wps:cNvSpPr/>
                      <wps:spPr>
                        <a:xfrm>
                          <a:off x="0" y="0"/>
                          <a:ext cx="2085975" cy="571500"/>
                        </a:xfrm>
                        <a:prstGeom prst="wedgeRoundRectCallout">
                          <a:avLst>
                            <a:gd name="adj1" fmla="val -66773"/>
                            <a:gd name="adj2" fmla="val 4733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选择下拉框中“通过”，点击“提交”按钮即可</w:t>
                            </w:r>
                          </w:p>
                        </w:txbxContent>
                      </wps:txbx>
                      <wps:bodyPr upright="1"/>
                    </wps:wsp>
                  </a:graphicData>
                </a:graphic>
              </wp:anchor>
            </w:drawing>
          </mc:Choice>
          <mc:Fallback>
            <w:pict>
              <v:shape id="_x0000_s1026" o:spid="_x0000_s1026" o:spt="62" type="#_x0000_t62" style="position:absolute;left:0pt;margin-left:258pt;margin-top:105.6pt;height:45pt;width:164.25pt;z-index:251665408;mso-width-relative:page;mso-height-relative:page;" coordsize="21600,21600" o:gfxdata="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APhcF3AAAAAsB&#10;AAAPAAAAAAAAAAEAIAAAACIAAABkcnMvZG93bnJldi54bWxQSwECFAAUAAAACACHTuJAm+KRo1AC&#10;AAC8BAAADgAAAAAAAAABACAAAAArAQAAZHJzL2Uyb0RvYy54bWxQSwUGAAAAAAYABgBZAQAA7QUA&#10;AAAA&#10;" adj="-3623,21024">
                <v:path/>
                <v:fill focussize="0,0"/>
                <v:stroke/>
                <v:imagedata o:title=""/>
                <o:lock v:ext="edit"/>
                <v:textbox>
                  <w:txbxContent>
                    <w:p>
                      <w:pPr>
                        <w:rPr>
                          <w:sz w:val="18"/>
                          <w:szCs w:val="18"/>
                        </w:rPr>
                      </w:pPr>
                      <w:r>
                        <w:rPr>
                          <w:rFonts w:hint="eastAsia"/>
                          <w:sz w:val="18"/>
                          <w:szCs w:val="18"/>
                        </w:rPr>
                        <w:t>选择下拉框中“通过”，点击“提交”按钮即可</w:t>
                      </w:r>
                    </w:p>
                  </w:txbxContent>
                </v:textbox>
              </v:shape>
            </w:pict>
          </mc:Fallback>
        </mc:AlternateContent>
      </w:r>
      <w:r>
        <w:rPr>
          <w:rFonts w:hint="eastAsia"/>
        </w:rPr>
        <w:drawing>
          <wp:inline distT="0" distB="0" distL="114300" distR="114300">
            <wp:extent cx="5266690" cy="3291840"/>
            <wp:effectExtent l="0" t="0" r="10160" b="381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0"/>
                    <a:stretch>
                      <a:fillRect/>
                    </a:stretch>
                  </pic:blipFill>
                  <pic:spPr>
                    <a:xfrm>
                      <a:off x="0" y="0"/>
                      <a:ext cx="5266690" cy="3291840"/>
                    </a:xfrm>
                    <a:prstGeom prst="rect">
                      <a:avLst/>
                    </a:prstGeom>
                    <a:noFill/>
                    <a:ln>
                      <a:noFill/>
                    </a:ln>
                  </pic:spPr>
                </pic:pic>
              </a:graphicData>
            </a:graphic>
          </wp:inline>
        </w:drawing>
      </w:r>
    </w:p>
    <w:p>
      <w:r>
        <w:rPr>
          <w:rFonts w:hint="eastAsia"/>
          <w:b/>
        </w:rPr>
        <w:t>特别说明：请答辩秘书在所负责的研究生答辩通过后，务必登陆系统录入答辩结果，只有答辩结果为“通过”的研究生才能进入分委会。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511C9"/>
    <w:multiLevelType w:val="multilevel"/>
    <w:tmpl w:val="52C511C9"/>
    <w:lvl w:ilvl="0" w:tentative="0">
      <w:start w:val="2"/>
      <w:numFmt w:val="decimal"/>
      <w:lvlText w:val="%1、"/>
      <w:lvlJc w:val="left"/>
      <w:pPr>
        <w:tabs>
          <w:tab w:val="left" w:pos="644"/>
        </w:tabs>
        <w:ind w:left="644" w:hanging="360"/>
      </w:pPr>
      <w:rPr>
        <w:rFonts w:hint="default"/>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267F5"/>
    <w:rsid w:val="1A52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2021-10-05T02:38:00Z</dcterms:created>
  <dc:creator>Ssssun.</dc:creator>
  <cp:lastModifiedBy>Ssssun.</cp:lastModifiedBy>
  <dcterms:modified xsi:type="dcterms:W3CDTF">2021-10-05T02:38:51Z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84FF338DE7CB47F2846E644562675644</vt:lpwstr>
  </property>
</Properties>
</file>