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6F" w:rsidRDefault="00C42D6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汉族，教授、博士生导师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毕业于北航流体力学研究所，英国爱丁堡大学数学系访问学者，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月起在华北电力大学数学理学院工作。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国家自然科学基金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项目共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项，博士后基金面上和特别资助共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中央高校基金项目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JG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两次入选华北电力大学创新人才支持计划（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青年英才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青年骨干计划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）。在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人工智能与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非线性动力学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交叉领域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国内外有重要影响力的学术刊物如</w:t>
      </w:r>
      <w:proofErr w:type="spellStart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Physica</w:t>
      </w:r>
      <w:proofErr w:type="spellEnd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 xml:space="preserve"> D, Proceedings of the Royal Society A, Physical </w:t>
      </w:r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 xml:space="preserve">Review E, Chaos, Annals of Physics, </w:t>
      </w:r>
      <w:proofErr w:type="spellStart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Ann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alen</w:t>
      </w:r>
      <w:proofErr w:type="spellEnd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 xml:space="preserve"> der </w:t>
      </w:r>
      <w:proofErr w:type="spellStart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Physik</w:t>
      </w:r>
      <w:proofErr w:type="spellEnd"/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, Physics of Plasmas, EPL, PLA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等上面发表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高水平研究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论文八十余篇，被引用一千余次。国家自然科学基金评议专家，教育部学位中心专业学位水平评估专家、学位论文评审专家以及</w:t>
      </w:r>
      <w:r>
        <w:rPr>
          <w:rFonts w:ascii="Times New Roman" w:eastAsia="楷体_GB2312" w:hAnsi="Times New Roman" w:cs="Times New Roman" w:hint="eastAsia"/>
          <w:i/>
          <w:iCs/>
          <w:sz w:val="28"/>
          <w:szCs w:val="28"/>
        </w:rPr>
        <w:t>Nonlinearity, Proceedings of the Royal Society A, Journal of Optics, Ocean Engineering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等五十多个国际学术期刊的评审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专家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D3636F" w:rsidRDefault="00D3636F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</w:p>
    <w:p w:rsidR="00D3636F" w:rsidRDefault="00C42D61">
      <w:pPr>
        <w:tabs>
          <w:tab w:val="left" w:pos="720"/>
        </w:tabs>
        <w:snapToGrid w:val="0"/>
        <w:spacing w:afterLines="30" w:after="93" w:line="36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主</w:t>
      </w:r>
      <w:r>
        <w:rPr>
          <w:rFonts w:eastAsia="楷体_GB2312" w:hint="eastAsia"/>
          <w:sz w:val="28"/>
          <w:szCs w:val="28"/>
        </w:rPr>
        <w:t>要</w:t>
      </w:r>
      <w:r>
        <w:rPr>
          <w:rFonts w:eastAsia="楷体_GB2312"/>
          <w:sz w:val="28"/>
          <w:szCs w:val="28"/>
        </w:rPr>
        <w:t>研究方向</w:t>
      </w:r>
      <w:r>
        <w:rPr>
          <w:rFonts w:eastAsia="楷体_GB2312" w:hint="eastAsia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>人工智能</w:t>
      </w:r>
      <w:r>
        <w:rPr>
          <w:rFonts w:eastAsia="楷体_GB2312"/>
          <w:sz w:val="28"/>
          <w:szCs w:val="28"/>
        </w:rPr>
        <w:t>与非线性动力学及复杂系统交叉</w:t>
      </w:r>
      <w:r>
        <w:rPr>
          <w:rFonts w:eastAsia="楷体_GB2312" w:hint="eastAsia"/>
          <w:sz w:val="28"/>
          <w:szCs w:val="28"/>
        </w:rPr>
        <w:t>研究领域</w:t>
      </w:r>
      <w:r>
        <w:rPr>
          <w:rFonts w:eastAsia="楷体_GB2312"/>
          <w:sz w:val="28"/>
          <w:szCs w:val="28"/>
        </w:rPr>
        <w:t>。</w:t>
      </w:r>
    </w:p>
    <w:p w:rsidR="00D3636F" w:rsidRDefault="00D3636F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D3636F" w:rsidRDefault="00C42D61">
      <w:pPr>
        <w:spacing w:before="50" w:after="50" w:line="440" w:lineRule="exact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010-61772157</w:t>
      </w:r>
    </w:p>
    <w:p w:rsidR="00D3636F" w:rsidRPr="00C42D61" w:rsidRDefault="00C42D61">
      <w:pPr>
        <w:spacing w:before="50" w:after="50" w:line="440" w:lineRule="exact"/>
        <w:rPr>
          <w:rFonts w:hAnsi="楷体"/>
          <w:b/>
          <w:color w:val="0000FF"/>
        </w:rPr>
      </w:pPr>
      <w:r>
        <w:rPr>
          <w:rFonts w:eastAsia="楷体_GB2312" w:hint="eastAsia"/>
          <w:sz w:val="28"/>
          <w:szCs w:val="28"/>
        </w:rPr>
        <w:t>E-mail</w:t>
      </w:r>
      <w:r>
        <w:rPr>
          <w:rFonts w:eastAsia="楷体_GB2312" w:hint="eastAsia"/>
          <w:sz w:val="28"/>
          <w:szCs w:val="28"/>
        </w:rPr>
        <w:t>：</w:t>
      </w:r>
      <w:r w:rsidRPr="00C42D61">
        <w:rPr>
          <w:rFonts w:hAnsi="楷体" w:hint="eastAsia"/>
          <w:b/>
          <w:color w:val="0000FF"/>
        </w:rPr>
        <w:t>LW_MATH2157@126.com</w:t>
      </w:r>
    </w:p>
    <w:p w:rsidR="00D3636F" w:rsidRDefault="00D3636F">
      <w:pPr>
        <w:ind w:left="0" w:firstLine="0"/>
      </w:pPr>
    </w:p>
    <w:sectPr w:rsidR="00D36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6F" w:rsidRDefault="00C42D61">
      <w:pPr>
        <w:spacing w:line="240" w:lineRule="auto"/>
      </w:pPr>
      <w:r>
        <w:separator/>
      </w:r>
    </w:p>
  </w:endnote>
  <w:endnote w:type="continuationSeparator" w:id="0">
    <w:p w:rsidR="00D3636F" w:rsidRDefault="00C4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6F" w:rsidRDefault="00C42D61">
      <w:r>
        <w:separator/>
      </w:r>
    </w:p>
  </w:footnote>
  <w:footnote w:type="continuationSeparator" w:id="0">
    <w:p w:rsidR="00D3636F" w:rsidRDefault="00C4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1M2M4OGY3MDE3OWRiNGVjMzczODk0NDY0YjJmMTgifQ=="/>
  </w:docVars>
  <w:rsids>
    <w:rsidRoot w:val="00315E5A"/>
    <w:rsid w:val="00315E5A"/>
    <w:rsid w:val="00C42D61"/>
    <w:rsid w:val="00C538BA"/>
    <w:rsid w:val="00CF7691"/>
    <w:rsid w:val="00D3636F"/>
    <w:rsid w:val="00DF65A3"/>
    <w:rsid w:val="027D0F8C"/>
    <w:rsid w:val="197D7D98"/>
    <w:rsid w:val="37FC55C2"/>
    <w:rsid w:val="3BDC22A4"/>
    <w:rsid w:val="59EC721F"/>
    <w:rsid w:val="5AB97EAE"/>
    <w:rsid w:val="62D73C77"/>
    <w:rsid w:val="66DE4873"/>
    <w:rsid w:val="7B1B5C3E"/>
    <w:rsid w:val="7CF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5AA3BD-D19B-4F4A-AAC0-E50E778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3</cp:revision>
  <dcterms:created xsi:type="dcterms:W3CDTF">2022-09-02T02:24:00Z</dcterms:created>
  <dcterms:modified xsi:type="dcterms:W3CDTF">2022-10-26T02:36:00Z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4300E9D39DB54D3998067EBCCB1EFBCA</vt:lpwstr>
  </property>
</Properties>
</file>