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0C" w:rsidRPr="00792601" w:rsidRDefault="00673C08" w:rsidP="00792601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华北电力大学2024年博士生入学考试初试科目考试大纲</w:t>
      </w:r>
      <w:r>
        <w:rPr>
          <w:rFonts w:ascii="仿宋_GB2312" w:eastAsia="仿宋_GB2312" w:hAnsi="仿宋" w:hint="eastAsia"/>
          <w:sz w:val="28"/>
          <w:szCs w:val="28"/>
        </w:rPr>
        <w:t xml:space="preserve">    </w:t>
      </w:r>
    </w:p>
    <w:p w:rsidR="00ED450C" w:rsidRDefault="00673C0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考试科目名称：高等核反应堆物理分析</w:t>
      </w:r>
    </w:p>
    <w:p w:rsidR="00ED450C" w:rsidRPr="002151C3" w:rsidRDefault="00673C08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2151C3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中子与原子核相互作用的机理、中子截面和核反应率的定义；非增殖介质内中子扩散方程的解；中子的弹性散射过程、扩散-年龄近似；双群扩散理论、多群扩散理论；栅格的非均匀效应；核燃料中重同位素成分随时间的变化；核燃料的转换与循环；可燃毒物控制、化学补偿控制。掌握核裂变过程；单速中子扩散方程；无限均匀介质内中子的慢化能谱、均匀介质中的共振吸收；裂变产物中毒、反应性随时间的变化与燃耗深度；反应性温度系数；反应性控制的任务和方式。熟练掌握多普勒效应；扩散长度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单群扩散方程及其解、热中子反应堆的临界条件、各种几何形状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的裸堆的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几何曲率和中子通量密度分布、反应堆曲率和临界计算、有反射层反应堆的单群扩散理论及计算；单根中心控制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棒价值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的计算；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点堆动态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方程、反应堆周期。</w:t>
      </w:r>
    </w:p>
    <w:p w:rsidR="00ED450C" w:rsidRPr="002151C3" w:rsidRDefault="00673C08" w:rsidP="002151C3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2151C3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核反应堆的核物理基础：中子与原子核的相互作用，中子截面和核反应率，共振吸收（共振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截面—单能级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布勒特-魏格纳公式、多普勒效应），核裂变过程（裂变能量的释放、反应堆功率和中子通量密度的关系、裂变产物与裂变中子的发射）， 链式裂变反应。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中子慢化和慢化能谱：中子的弹性散射过程（弹性散射时能量的变化、弹性散射中子能量的分布、对数能降和平均对数能降增量、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平均散射角余弦、慢化剂的选择、弹性慢化时间）， 无限均匀介质内中子的慢化能谱（无限均匀介质内中子的慢化方程、在含氢介质内的慢化、在A&gt;1的无限介质内的慢化）， 均匀介质中的共振吸收（共振峰间距很大时的逃脱共振吸收几率、有效共振积分的近似计算、温度对共振吸收的影响），热中子能谱和热中子平均截面。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中子扩散理论：单能中子扩散方程（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斐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克定律、单能扩散方程的建立、扩散方程的边界条件、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斐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克定律和扩散理论的适用范围），非增殖介质内中子扩散方程的解，扩散长度、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化慢长度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、动长度。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 均匀反应堆的临界理论：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单群理论（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单群扩散方程及其解、热中子反应堆的临界条件、各种几何形状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的裸堆的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几何曲率和中子通量密度分布、反应堆曲率和临界计算任务、单群理论的修正），有反射层反应堆的单群扩散理论（反射层的作用、一侧带有反射层的反应堆、反射层节省），中子通量密度分布不均匀系数和中子通量密度分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布展平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的概念。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 分群扩散理论： 与能量相关的中子扩散方程和分群扩散理论（与能量相关的中子扩散方程、分群扩散理论及多群中子扩散方程、群常数的计算），双群扩散理论（双群常数与双群方程、双群方程的解、双群临界方程及中子通量密度分布），多群扩散方程的数值解法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 栅格的非均匀效应与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均匀化群常数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的计算：栅格的非均匀效应，栅格的均匀化处理（栅格的均匀化，堆芯的均匀化截面计算）， 栅格的均匀化长度的计算（积分输运理论的基本方程、碰撞概率方程的解及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少数群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常数的计算），燃料组件内均匀化通量密度分布及少数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常数的计算，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共振区群常数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的计算， 栅格几何参数的选择。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 反应性随时间的变化：核燃料中重同位素成分随时间的变化（重同位素的燃耗链及裂变产物链、核燃料中重同位素的燃耗方程、燃耗方程的解）  裂变产物中毒（氙-135中毒、钐-149中毒、其它裂变产物中毒）  反应性随时间的变化与燃耗深度，核燃料的转换与增殖（转换与增殖、几种动力堆的燃料循环、核燃料管理）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 温度效应和反应性控制：反应性温度系数（反应性温度系数及其对核反应堆稳定性的影响、燃料温度系数、慢化剂温度系数、其它反应性系数、温度系数的计算），反应性控制的任务和方式（反应性控制中所用的几个物理量、反应性控制的任务、反应性控制的方式），控制棒控制（控制棒作用和一般考虑、控制棒价值的计算控制棒插入深度对控制棒价值和功率分布的影响、控制棒间的干涉效应、控制棒插入不同深度对堆芯功率分布的影响），可燃毒物控制（可燃毒物的作用、可燃毒物的分布及其对反应性的影响、可燃毒物的计算），化学补偿控制。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9. 核反应堆动力学：缓发中子的作用，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点堆中子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动力学，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阶跃扰动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时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的点堆模型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动态方程的解，反应堆周期（反应堆周期、不同反应性引入时反应堆的响应特征），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点堆动态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方程的数值解法。 </w:t>
      </w:r>
    </w:p>
    <w:p w:rsidR="00ED450C" w:rsidRPr="002151C3" w:rsidRDefault="00673C08" w:rsidP="002151C3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2151C3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ED450C" w:rsidRDefault="00673C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考试题型主要包括：填空题、简答题、分析题和计算题。</w:t>
      </w:r>
    </w:p>
    <w:p w:rsidR="00ED450C" w:rsidRPr="002151C3" w:rsidRDefault="002151C3" w:rsidP="002151C3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>
        <w:rPr>
          <w:rFonts w:ascii="仿宋_GB2312" w:eastAsia="仿宋_GB2312" w:hAnsi="仿宋"/>
          <w:b/>
          <w:sz w:val="28"/>
          <w:szCs w:val="28"/>
        </w:rPr>
        <w:t>、</w:t>
      </w:r>
      <w:r w:rsidR="00673C08" w:rsidRPr="002151C3"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:rsidR="00ED450C" w:rsidRDefault="00673C0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《核反应堆物理分析（第5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版）》</w:t>
      </w:r>
    </w:p>
    <w:p w:rsidR="00ED450C" w:rsidRDefault="00673C0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主编：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谢仲生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，编著：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谢仲生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，曹良志，张少泓</w:t>
      </w:r>
    </w:p>
    <w:p w:rsidR="00ED450C" w:rsidRDefault="00673C0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西安交通大学出版社，2020年</w:t>
      </w:r>
    </w:p>
    <w:p w:rsidR="00ED450C" w:rsidRDefault="00ED450C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ED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F62EB8"/>
    <w:multiLevelType w:val="singleLevel"/>
    <w:tmpl w:val="E6F62EB8"/>
    <w:lvl w:ilvl="0">
      <w:start w:val="4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YjViZjBkYzA5MDY5MTg4ZGU4NjQ2ZWRiNDgwYjk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2D2F"/>
    <w:rsid w:val="001345E9"/>
    <w:rsid w:val="00134F36"/>
    <w:rsid w:val="001404CB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D129F"/>
    <w:rsid w:val="001D60E2"/>
    <w:rsid w:val="001E42A0"/>
    <w:rsid w:val="001F0B73"/>
    <w:rsid w:val="001F7B46"/>
    <w:rsid w:val="0020036D"/>
    <w:rsid w:val="00201730"/>
    <w:rsid w:val="00207B31"/>
    <w:rsid w:val="00210F6C"/>
    <w:rsid w:val="002151C3"/>
    <w:rsid w:val="00224B0B"/>
    <w:rsid w:val="002461EF"/>
    <w:rsid w:val="002741EE"/>
    <w:rsid w:val="00276188"/>
    <w:rsid w:val="00281A17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5568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05411"/>
    <w:rsid w:val="004122D8"/>
    <w:rsid w:val="00433DC7"/>
    <w:rsid w:val="00443D20"/>
    <w:rsid w:val="004567CF"/>
    <w:rsid w:val="004610A8"/>
    <w:rsid w:val="00463CCE"/>
    <w:rsid w:val="00464955"/>
    <w:rsid w:val="004765AF"/>
    <w:rsid w:val="004826BC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2D2"/>
    <w:rsid w:val="005A7DA3"/>
    <w:rsid w:val="005C1C76"/>
    <w:rsid w:val="005C3E4F"/>
    <w:rsid w:val="005C4234"/>
    <w:rsid w:val="005D63E4"/>
    <w:rsid w:val="005E1C1A"/>
    <w:rsid w:val="005E3801"/>
    <w:rsid w:val="005E3D7B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73C08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36636"/>
    <w:rsid w:val="0074097E"/>
    <w:rsid w:val="00753A8B"/>
    <w:rsid w:val="00755F62"/>
    <w:rsid w:val="0076132A"/>
    <w:rsid w:val="00781582"/>
    <w:rsid w:val="00783F9F"/>
    <w:rsid w:val="00784DA2"/>
    <w:rsid w:val="00785682"/>
    <w:rsid w:val="007865EF"/>
    <w:rsid w:val="00790470"/>
    <w:rsid w:val="00792601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17BD8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6E2"/>
    <w:rsid w:val="00E86FD4"/>
    <w:rsid w:val="00E93596"/>
    <w:rsid w:val="00E97459"/>
    <w:rsid w:val="00EA5AC2"/>
    <w:rsid w:val="00EA7825"/>
    <w:rsid w:val="00EB4B7E"/>
    <w:rsid w:val="00EC30F4"/>
    <w:rsid w:val="00ED450C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2FAA3146"/>
    <w:rsid w:val="581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0DC2"/>
  <w15:docId w15:val="{076A720F-DCD2-4305-8CD9-E68A320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1563</Characters>
  <Application>Microsoft Office Word</Application>
  <DocSecurity>0</DocSecurity>
  <Lines>13</Lines>
  <Paragraphs>3</Paragraphs>
  <ScaleCrop>false</ScaleCrop>
  <Company>Ｑ　Ｆ　Ｃ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5</cp:revision>
  <cp:lastPrinted>2015-06-03T08:12:00Z</cp:lastPrinted>
  <dcterms:created xsi:type="dcterms:W3CDTF">2023-10-16T09:37:00Z</dcterms:created>
  <dcterms:modified xsi:type="dcterms:W3CDTF">2023-10-16T09:38:00Z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B645C42A964F427DB29EA6E59E4BA0E7_12</vt:lpwstr>
  </property>
</Properties>
</file>