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24" w:rsidRDefault="00DE2C24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B211F5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张丽</w:t>
      </w:r>
      <w:r w:rsidR="0038073C" w:rsidRPr="00DE2C24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38073C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38073C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38073C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DE2C24" w:rsidRDefault="00DE2C2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华北电力大学、青海大学，副教授。主要</w:t>
      </w:r>
      <w:bookmarkStart w:id="0" w:name="_GoBack"/>
      <w:bookmarkEnd w:id="0"/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研究领域为水力学及河流动力学、流域几何学和地貌动力学，涉及泥沙运动、数字流域、全球河网、地貌演化以及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极端降雨、山洪监测预警和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机器学习等。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AGU\EGU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会员、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Frontiers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杂志编委。近年来发表文章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篇，其中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篇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PNAS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文章；出版专著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部；主持国家基金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项和博士后基金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项，参与科技部重点研发计划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项；获得青海省领军人才称号和武汉英才奖励；指导博士生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名和硕士生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名；具有丰富的国内外授课和指导学生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经验；科研合作团队为科研力量强大的清华大学、华中科技大学、青海大学、东莞理工学院和美国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UIUC</w:t>
      </w:r>
      <w:r w:rsidRPr="00DE2C24">
        <w:rPr>
          <w:rFonts w:ascii="Times New Roman" w:eastAsia="楷体_GB2312" w:hAnsi="Times New Roman" w:cs="Times New Roman" w:hint="eastAsia"/>
          <w:sz w:val="28"/>
          <w:szCs w:val="28"/>
        </w:rPr>
        <w:t>大学。</w:t>
      </w:r>
    </w:p>
    <w:p w:rsidR="00511560" w:rsidRDefault="00511560" w:rsidP="00DE2C24">
      <w:pPr>
        <w:spacing w:before="50" w:after="50" w:line="440" w:lineRule="exact"/>
        <w:ind w:left="339" w:hangingChars="121" w:hanging="339"/>
        <w:rPr>
          <w:rFonts w:eastAsia="楷体_GB2312"/>
          <w:sz w:val="28"/>
          <w:szCs w:val="28"/>
        </w:rPr>
      </w:pPr>
    </w:p>
    <w:p w:rsidR="000C2125" w:rsidRDefault="0038073C" w:rsidP="00DE2C24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 w:rsidR="00DE2C24">
        <w:rPr>
          <w:rFonts w:eastAsia="楷体_GB2312"/>
          <w:sz w:val="28"/>
          <w:szCs w:val="28"/>
        </w:rPr>
        <w:t>18301488892</w:t>
      </w:r>
    </w:p>
    <w:p w:rsidR="000C2125" w:rsidRPr="006524F1" w:rsidRDefault="0038073C" w:rsidP="00DE2C24">
      <w:pPr>
        <w:spacing w:line="360" w:lineRule="auto"/>
        <w:ind w:left="339" w:hangingChars="121" w:hanging="339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hyperlink r:id="rId6" w:history="1">
        <w:r w:rsidR="00DE2C24" w:rsidRPr="00B211F5">
          <w:rPr>
            <w:rFonts w:eastAsia="楷体_GB2312"/>
            <w:b/>
            <w:bCs/>
            <w:color w:val="0000FF"/>
            <w:szCs w:val="21"/>
          </w:rPr>
          <w:t>53802829</w:t>
        </w:r>
        <w:r w:rsidRPr="00B211F5">
          <w:rPr>
            <w:rFonts w:eastAsia="楷体_GB2312"/>
            <w:b/>
            <w:bCs/>
            <w:color w:val="0000FF"/>
            <w:szCs w:val="21"/>
          </w:rPr>
          <w:t>@ncepu.edu.cn</w:t>
        </w:r>
      </w:hyperlink>
    </w:p>
    <w:p w:rsidR="000C2125" w:rsidRPr="00DE2C24" w:rsidRDefault="000C2125"/>
    <w:sectPr w:rsidR="000C2125" w:rsidRPr="00DE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81" w:rsidRDefault="00CD4B81">
      <w:pPr>
        <w:spacing w:line="240" w:lineRule="auto"/>
      </w:pPr>
      <w:r>
        <w:separator/>
      </w:r>
    </w:p>
  </w:endnote>
  <w:endnote w:type="continuationSeparator" w:id="0">
    <w:p w:rsidR="00CD4B81" w:rsidRDefault="00CD4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81" w:rsidRDefault="00CD4B81">
      <w:r>
        <w:separator/>
      </w:r>
    </w:p>
  </w:footnote>
  <w:footnote w:type="continuationSeparator" w:id="0">
    <w:p w:rsidR="00CD4B81" w:rsidRDefault="00CD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IzY2YyOTRhNWE1ZjlkYzA0YWQxMWM4ZjFmNDc1NDYifQ=="/>
  </w:docVars>
  <w:rsids>
    <w:rsidRoot w:val="5C6B5492"/>
    <w:rsid w:val="000C2125"/>
    <w:rsid w:val="0038073C"/>
    <w:rsid w:val="00511560"/>
    <w:rsid w:val="006524F1"/>
    <w:rsid w:val="008D582F"/>
    <w:rsid w:val="00AD7FEB"/>
    <w:rsid w:val="00B211F5"/>
    <w:rsid w:val="00CD4B81"/>
    <w:rsid w:val="00DE2C24"/>
    <w:rsid w:val="4BF73FCB"/>
    <w:rsid w:val="5C6B5492"/>
    <w:rsid w:val="7B9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3061D"/>
  <w15:docId w15:val="{1EC4B1F7-34D8-4620-A83B-30A0443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B2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11F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211F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11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</dc:creator>
  <cp:lastModifiedBy>lenovo</cp:lastModifiedBy>
  <cp:revision>8</cp:revision>
  <dcterms:created xsi:type="dcterms:W3CDTF">2021-09-14T05:06:00Z</dcterms:created>
  <dcterms:modified xsi:type="dcterms:W3CDTF">2023-10-16T02:58:00Z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D81B3DDB47194E04919C719AC1B1C352</vt:lpwstr>
  </property>
</Properties>
</file>