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72" w:rsidRPr="006C450A" w:rsidRDefault="00586D6D" w:rsidP="006C450A">
      <w:pPr>
        <w:spacing w:beforeLines="50" w:before="156"/>
        <w:ind w:firstLineChars="200" w:firstLine="562"/>
        <w:rPr>
          <w:rFonts w:ascii="楷体_GB2312" w:eastAsia="楷体_GB2312"/>
          <w:sz w:val="28"/>
          <w:szCs w:val="28"/>
        </w:rPr>
      </w:pPr>
      <w:r w:rsidRPr="00AF483E">
        <w:rPr>
          <w:rFonts w:ascii="楷体_GB2312" w:eastAsia="楷体_GB2312" w:hint="eastAsia"/>
          <w:b/>
          <w:color w:val="0000FF"/>
          <w:kern w:val="0"/>
          <w:sz w:val="28"/>
          <w:szCs w:val="28"/>
        </w:rPr>
        <w:t>金红光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，1957年生，中国科学院院士</w:t>
      </w:r>
      <w:r w:rsidR="00816B45" w:rsidRPr="006C450A">
        <w:rPr>
          <w:rFonts w:ascii="楷体_GB2312" w:eastAsia="楷体_GB2312" w:hint="eastAsia"/>
          <w:kern w:val="0"/>
          <w:sz w:val="28"/>
          <w:szCs w:val="28"/>
        </w:rPr>
        <w:t>，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现任</w:t>
      </w:r>
      <w:r w:rsidRPr="006C450A">
        <w:rPr>
          <w:rFonts w:ascii="楷体_GB2312" w:eastAsia="楷体_GB2312" w:hint="eastAsia"/>
          <w:sz w:val="28"/>
          <w:szCs w:val="28"/>
        </w:rPr>
        <w:t>中国工程热物理学会理事长，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中国科学院工程热物理研究所研究员、分布式供能与可再生能源中心主任。主要从事工程热力学、化学工程、总能系统以及新型能源环境系统研究，包括燃煤联合循环系统、化工动力多联产系统、分布式冷热电联产系统、与可再生能源（太阳能）结合的多功能系统等。承担多项国家863、973、自然科学基金委科学中心、重大、重点科研项目；原创性地发明了具有化学链燃烧反应的新一代能源动力系统，获得美国和日本专利。研究成果已得到国际权威IPCC报告（国际最权威报告之一）的高度评价。</w:t>
      </w:r>
      <w:r w:rsidRPr="006C450A">
        <w:rPr>
          <w:rFonts w:ascii="楷体_GB2312" w:eastAsia="楷体_GB2312" w:hint="eastAsia"/>
          <w:sz w:val="28"/>
          <w:szCs w:val="28"/>
        </w:rPr>
        <w:t>在燃料化学能有序释放、聚光太阳能热化学发电、无火焰燃烧方面，为燃料源头节能和控制温室气体做出了重要创新性贡献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。发表国际期刊论文200余篇，</w:t>
      </w:r>
      <w:r w:rsidRPr="006C450A">
        <w:rPr>
          <w:rFonts w:ascii="楷体_GB2312" w:eastAsia="楷体_GB2312" w:hint="eastAsia"/>
          <w:sz w:val="28"/>
          <w:szCs w:val="28"/>
        </w:rPr>
        <w:t>学术著作</w:t>
      </w:r>
      <w:bookmarkStart w:id="0" w:name="OLE_LINK3"/>
      <w:r w:rsidRPr="006C450A">
        <w:rPr>
          <w:rFonts w:ascii="楷体_GB2312" w:eastAsia="楷体_GB2312" w:hint="eastAsia"/>
          <w:sz w:val="28"/>
          <w:szCs w:val="28"/>
        </w:rPr>
        <w:t>3</w:t>
      </w:r>
      <w:bookmarkEnd w:id="0"/>
      <w:r w:rsidRPr="006C450A">
        <w:rPr>
          <w:rFonts w:ascii="楷体_GB2312" w:eastAsia="楷体_GB2312" w:hint="eastAsia"/>
          <w:sz w:val="28"/>
          <w:szCs w:val="28"/>
        </w:rPr>
        <w:t>部，获美国、日本专利两项，国家发明专利30余项。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中国科协第七、第八届委员会委员，任Applied Energy等多个国际期刊副主编、编委。曾获国家自然科学二等奖（第一完成人，2009）、何梁何利科技进步奖（2011）、国家自然科学基金杰出青年（1999）等荣誉</w:t>
      </w:r>
      <w:r w:rsidRPr="006C450A">
        <w:rPr>
          <w:rFonts w:ascii="楷体_GB2312" w:eastAsia="楷体_GB2312" w:hint="eastAsia"/>
          <w:sz w:val="28"/>
          <w:szCs w:val="28"/>
        </w:rPr>
        <w:t>。</w:t>
      </w:r>
    </w:p>
    <w:p w:rsidR="00816B45" w:rsidRPr="006C450A" w:rsidRDefault="00816B45" w:rsidP="006C450A">
      <w:pPr>
        <w:spacing w:beforeLines="50" w:before="156"/>
        <w:ind w:firstLineChars="200" w:firstLine="560"/>
        <w:rPr>
          <w:rFonts w:ascii="楷体_GB2312" w:eastAsia="楷体_GB2312"/>
          <w:sz w:val="28"/>
          <w:szCs w:val="28"/>
        </w:rPr>
      </w:pPr>
    </w:p>
    <w:p w:rsidR="00816B45" w:rsidRPr="006C450A" w:rsidRDefault="00816B45" w:rsidP="006C450A">
      <w:pPr>
        <w:spacing w:beforeLines="50" w:before="156"/>
        <w:ind w:firstLineChars="200" w:firstLine="560"/>
        <w:rPr>
          <w:rFonts w:ascii="楷体_GB2312" w:eastAsia="楷体_GB2312"/>
          <w:sz w:val="28"/>
          <w:szCs w:val="28"/>
        </w:rPr>
      </w:pPr>
      <w:r w:rsidRPr="006C450A">
        <w:rPr>
          <w:rFonts w:ascii="楷体_GB2312" w:eastAsia="楷体_GB2312" w:hint="eastAsia"/>
          <w:sz w:val="28"/>
          <w:szCs w:val="28"/>
        </w:rPr>
        <w:t>联系方式：010-82543032</w:t>
      </w:r>
    </w:p>
    <w:p w:rsidR="00816B45" w:rsidRPr="00E30EFA" w:rsidRDefault="00C43B27" w:rsidP="006C450A">
      <w:pPr>
        <w:spacing w:beforeLines="50" w:before="156"/>
        <w:ind w:firstLineChars="200" w:firstLine="560"/>
        <w:rPr>
          <w:rFonts w:eastAsia="楷体_GB2312"/>
          <w:b/>
          <w:color w:val="0000FF"/>
          <w:szCs w:val="21"/>
        </w:rPr>
      </w:pPr>
      <w:r w:rsidRPr="00041349">
        <w:rPr>
          <w:rFonts w:eastAsia="楷体_GB2312"/>
          <w:sz w:val="28"/>
          <w:szCs w:val="28"/>
        </w:rPr>
        <w:t>E-ma</w:t>
      </w:r>
      <w:bookmarkStart w:id="1" w:name="_GoBack"/>
      <w:bookmarkEnd w:id="1"/>
      <w:r w:rsidRPr="00041349">
        <w:rPr>
          <w:rFonts w:eastAsia="楷体_GB2312"/>
          <w:sz w:val="28"/>
          <w:szCs w:val="28"/>
        </w:rPr>
        <w:t>il</w:t>
      </w:r>
      <w:r w:rsidRPr="00041349">
        <w:rPr>
          <w:rFonts w:eastAsia="楷体_GB2312"/>
          <w:sz w:val="28"/>
          <w:szCs w:val="28"/>
        </w:rPr>
        <w:t>：</w:t>
      </w:r>
      <w:r w:rsidR="00816B45" w:rsidRPr="00E30EFA">
        <w:rPr>
          <w:rFonts w:eastAsia="楷体_GB2312"/>
          <w:b/>
          <w:color w:val="0000FF"/>
          <w:szCs w:val="21"/>
        </w:rPr>
        <w:t>hgjin@iet.cn</w:t>
      </w:r>
    </w:p>
    <w:sectPr w:rsidR="00816B45" w:rsidRPr="00E30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93" w:rsidRDefault="00166D93" w:rsidP="006C450A">
      <w:r>
        <w:separator/>
      </w:r>
    </w:p>
  </w:endnote>
  <w:endnote w:type="continuationSeparator" w:id="0">
    <w:p w:rsidR="00166D93" w:rsidRDefault="00166D93" w:rsidP="006C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93" w:rsidRDefault="00166D93" w:rsidP="006C450A">
      <w:r>
        <w:separator/>
      </w:r>
    </w:p>
  </w:footnote>
  <w:footnote w:type="continuationSeparator" w:id="0">
    <w:p w:rsidR="00166D93" w:rsidRDefault="00166D93" w:rsidP="006C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6D"/>
    <w:rsid w:val="00045B72"/>
    <w:rsid w:val="00067FEA"/>
    <w:rsid w:val="000E6356"/>
    <w:rsid w:val="00132486"/>
    <w:rsid w:val="00166D93"/>
    <w:rsid w:val="001913F2"/>
    <w:rsid w:val="00242D27"/>
    <w:rsid w:val="0026310B"/>
    <w:rsid w:val="002F3F10"/>
    <w:rsid w:val="00455A9B"/>
    <w:rsid w:val="00496D0C"/>
    <w:rsid w:val="004A6772"/>
    <w:rsid w:val="004F741D"/>
    <w:rsid w:val="005626EB"/>
    <w:rsid w:val="00580C41"/>
    <w:rsid w:val="00586D6D"/>
    <w:rsid w:val="00622AC7"/>
    <w:rsid w:val="006C450A"/>
    <w:rsid w:val="00763436"/>
    <w:rsid w:val="00816B45"/>
    <w:rsid w:val="008A5637"/>
    <w:rsid w:val="008B2920"/>
    <w:rsid w:val="009E0048"/>
    <w:rsid w:val="00A43405"/>
    <w:rsid w:val="00A5788F"/>
    <w:rsid w:val="00AF483E"/>
    <w:rsid w:val="00B008E0"/>
    <w:rsid w:val="00B543E9"/>
    <w:rsid w:val="00B94DBD"/>
    <w:rsid w:val="00BD650B"/>
    <w:rsid w:val="00C43B27"/>
    <w:rsid w:val="00C85BCC"/>
    <w:rsid w:val="00C87B16"/>
    <w:rsid w:val="00D27F3F"/>
    <w:rsid w:val="00D65315"/>
    <w:rsid w:val="00D97F82"/>
    <w:rsid w:val="00E30EFA"/>
    <w:rsid w:val="00E668F9"/>
    <w:rsid w:val="00EA2E8F"/>
    <w:rsid w:val="00F65DE2"/>
    <w:rsid w:val="00F94466"/>
    <w:rsid w:val="00F95C22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F7F50-DF4E-492B-A070-64FD471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5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5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[??</dc:creator>
  <cp:keywords/>
  <dc:description/>
  <cp:lastModifiedBy>lenovo</cp:lastModifiedBy>
  <cp:revision>19</cp:revision>
  <dcterms:created xsi:type="dcterms:W3CDTF">2018-10-02T01:38:00Z</dcterms:created>
  <dcterms:modified xsi:type="dcterms:W3CDTF">2023-10-16T06:21:00Z</dcterms:modified>
</cp:coreProperties>
</file>