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9F" w:rsidRDefault="007C28E0">
      <w:pPr>
        <w:spacing w:after="240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华北电力大学</w:t>
      </w:r>
      <w:r>
        <w:rPr>
          <w:rFonts w:ascii="黑体" w:eastAsia="黑体" w:hint="eastAsia"/>
          <w:b/>
          <w:sz w:val="32"/>
          <w:szCs w:val="32"/>
        </w:rPr>
        <w:t>202</w:t>
      </w:r>
      <w:r>
        <w:rPr>
          <w:rFonts w:ascii="黑体" w:eastAsia="黑体" w:hint="eastAsia"/>
          <w:b/>
          <w:sz w:val="32"/>
          <w:szCs w:val="32"/>
        </w:rPr>
        <w:t>5</w:t>
      </w:r>
      <w:r>
        <w:rPr>
          <w:rFonts w:ascii="黑体" w:eastAsia="黑体" w:hint="eastAsia"/>
          <w:b/>
          <w:sz w:val="32"/>
          <w:szCs w:val="32"/>
        </w:rPr>
        <w:t>年硕士生入学考试初试科目考试大</w:t>
      </w:r>
      <w:r>
        <w:rPr>
          <w:rFonts w:ascii="黑体" w:eastAsia="黑体" w:hint="eastAsia"/>
          <w:b/>
          <w:sz w:val="32"/>
          <w:szCs w:val="32"/>
        </w:rPr>
        <w:t>纲</w:t>
      </w:r>
    </w:p>
    <w:p w:rsidR="008A619F" w:rsidRDefault="007C28E0">
      <w:pPr>
        <w:rPr>
          <w:szCs w:val="28"/>
        </w:rPr>
      </w:pPr>
      <w:r>
        <w:rPr>
          <w:rFonts w:hint="eastAsia"/>
          <w:szCs w:val="28"/>
        </w:rPr>
        <w:t>考试科目编号：</w:t>
      </w:r>
      <w:r>
        <w:rPr>
          <w:rFonts w:hint="eastAsia"/>
          <w:szCs w:val="28"/>
        </w:rPr>
        <w:t>85</w:t>
      </w:r>
      <w:r>
        <w:rPr>
          <w:rFonts w:hint="eastAsia"/>
          <w:szCs w:val="28"/>
        </w:rPr>
        <w:t>1</w:t>
      </w:r>
    </w:p>
    <w:p w:rsidR="008A619F" w:rsidRDefault="007C28E0">
      <w:pPr>
        <w:rPr>
          <w:szCs w:val="28"/>
        </w:rPr>
      </w:pPr>
      <w:r>
        <w:rPr>
          <w:rFonts w:hint="eastAsia"/>
          <w:szCs w:val="28"/>
        </w:rPr>
        <w:t>考试科目名称：新能源理化基础</w:t>
      </w:r>
    </w:p>
    <w:p w:rsidR="008A619F" w:rsidRDefault="007C28E0">
      <w:pPr>
        <w:ind w:firstLine="570"/>
        <w:rPr>
          <w:szCs w:val="28"/>
        </w:rPr>
      </w:pPr>
      <w:r>
        <w:rPr>
          <w:rFonts w:hint="eastAsia"/>
          <w:szCs w:val="28"/>
        </w:rPr>
        <w:t>新能源</w:t>
      </w:r>
      <w:r>
        <w:rPr>
          <w:szCs w:val="28"/>
        </w:rPr>
        <w:t>理化基础包括两部分</w:t>
      </w:r>
      <w:r>
        <w:rPr>
          <w:rFonts w:hint="eastAsia"/>
          <w:szCs w:val="28"/>
        </w:rPr>
        <w:t>内容：</w:t>
      </w:r>
      <w:r>
        <w:rPr>
          <w:szCs w:val="28"/>
        </w:rPr>
        <w:t>大学</w:t>
      </w:r>
      <w:r>
        <w:rPr>
          <w:rFonts w:hint="eastAsia"/>
          <w:szCs w:val="28"/>
        </w:rPr>
        <w:t>物理</w:t>
      </w:r>
      <w:r>
        <w:rPr>
          <w:szCs w:val="28"/>
        </w:rPr>
        <w:t>和无机化学，每部分</w:t>
      </w:r>
      <w:r>
        <w:rPr>
          <w:rFonts w:hint="eastAsia"/>
          <w:szCs w:val="28"/>
        </w:rPr>
        <w:t>内容</w:t>
      </w:r>
      <w:r>
        <w:rPr>
          <w:rFonts w:hint="eastAsia"/>
          <w:szCs w:val="28"/>
        </w:rPr>
        <w:t>75</w:t>
      </w:r>
      <w:r>
        <w:rPr>
          <w:rFonts w:hint="eastAsia"/>
          <w:szCs w:val="28"/>
        </w:rPr>
        <w:t>分</w:t>
      </w:r>
      <w:r>
        <w:rPr>
          <w:szCs w:val="28"/>
        </w:rPr>
        <w:t>，满分</w:t>
      </w:r>
      <w:r>
        <w:rPr>
          <w:rFonts w:hint="eastAsia"/>
          <w:szCs w:val="28"/>
        </w:rPr>
        <w:t>150</w:t>
      </w:r>
      <w:r>
        <w:rPr>
          <w:rFonts w:hint="eastAsia"/>
          <w:szCs w:val="28"/>
        </w:rPr>
        <w:t>分</w:t>
      </w:r>
      <w:r>
        <w:rPr>
          <w:szCs w:val="28"/>
        </w:rPr>
        <w:t>。</w:t>
      </w:r>
    </w:p>
    <w:p w:rsidR="008A619F" w:rsidRDefault="007C28E0">
      <w:pPr>
        <w:jc w:val="center"/>
        <w:rPr>
          <w:b/>
          <w:szCs w:val="28"/>
        </w:rPr>
      </w:pPr>
      <w:r>
        <w:rPr>
          <w:rFonts w:hint="eastAsia"/>
          <w:b/>
          <w:szCs w:val="28"/>
        </w:rPr>
        <w:t>《大学</w:t>
      </w:r>
      <w:r>
        <w:rPr>
          <w:b/>
          <w:szCs w:val="28"/>
        </w:rPr>
        <w:t>物理</w:t>
      </w:r>
      <w:r>
        <w:rPr>
          <w:rFonts w:hint="eastAsia"/>
          <w:b/>
          <w:szCs w:val="28"/>
        </w:rPr>
        <w:t>》部分</w:t>
      </w:r>
    </w:p>
    <w:p w:rsidR="008A619F" w:rsidRDefault="007C28E0">
      <w:pPr>
        <w:ind w:firstLineChars="200" w:firstLine="562"/>
        <w:rPr>
          <w:b/>
          <w:szCs w:val="28"/>
        </w:rPr>
      </w:pPr>
      <w:r>
        <w:rPr>
          <w:rFonts w:hint="eastAsia"/>
          <w:b/>
          <w:szCs w:val="28"/>
        </w:rPr>
        <w:t>一、考试的总体要求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掌握大学理工科类专业《大学物理》课程的基本内容，包含力学、电学等。</w:t>
      </w:r>
    </w:p>
    <w:p w:rsidR="008A619F" w:rsidRDefault="007C28E0">
      <w:pPr>
        <w:ind w:firstLineChars="192" w:firstLine="540"/>
        <w:rPr>
          <w:b/>
          <w:szCs w:val="28"/>
        </w:rPr>
      </w:pPr>
      <w:r>
        <w:rPr>
          <w:rFonts w:hint="eastAsia"/>
          <w:b/>
          <w:szCs w:val="28"/>
        </w:rPr>
        <w:t>二、考试的内容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(</w:t>
      </w:r>
      <w:proofErr w:type="gramStart"/>
      <w:r>
        <w:rPr>
          <w:rFonts w:hint="eastAsia"/>
          <w:szCs w:val="28"/>
        </w:rPr>
        <w:t>一</w:t>
      </w:r>
      <w:proofErr w:type="gramEnd"/>
      <w:r>
        <w:rPr>
          <w:rFonts w:hint="eastAsia"/>
          <w:szCs w:val="28"/>
        </w:rPr>
        <w:t xml:space="preserve">) </w:t>
      </w:r>
      <w:r>
        <w:rPr>
          <w:rFonts w:hint="eastAsia"/>
          <w:szCs w:val="28"/>
        </w:rPr>
        <w:t>力</w:t>
      </w:r>
      <w:r>
        <w:rPr>
          <w:rFonts w:hint="eastAsia"/>
          <w:szCs w:val="28"/>
        </w:rPr>
        <w:t>学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 xml:space="preserve">1. </w:t>
      </w:r>
      <w:r>
        <w:rPr>
          <w:rFonts w:hint="eastAsia"/>
          <w:szCs w:val="28"/>
        </w:rPr>
        <w:t>质点运动学：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熟练掌握和灵活运用：</w:t>
      </w:r>
      <w:proofErr w:type="gramStart"/>
      <w:r>
        <w:rPr>
          <w:rFonts w:hint="eastAsia"/>
          <w:szCs w:val="28"/>
        </w:rPr>
        <w:t>矢</w:t>
      </w:r>
      <w:proofErr w:type="gramEnd"/>
      <w:r>
        <w:rPr>
          <w:rFonts w:hint="eastAsia"/>
          <w:szCs w:val="28"/>
        </w:rPr>
        <w:t>径；参考系；运动方程；瞬时速度；瞬时加速度；切向加速度；法向加速度；圆周运动；运动的相对性。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．质点动力学：</w:t>
      </w:r>
    </w:p>
    <w:p w:rsidR="008A619F" w:rsidRDefault="007C28E0">
      <w:r>
        <w:rPr>
          <w:rFonts w:hint="eastAsia"/>
        </w:rPr>
        <w:t>熟练掌握和灵活运用：惯性参照系；牛顿运动定律；功；功率；质点的动能；弹性势能；重力势能；保守力；功能原理；动量、冲量、动量定理；动量守恒定律。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．刚体的转动：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熟练掌握和灵活运用：角速度矢量；质心；转动惯量；转动动能；转动定律；力矩；力矩的功；角动量和冲量矩；角动量定理；角动量守恒定律。</w:t>
      </w:r>
    </w:p>
    <w:p w:rsidR="008A619F" w:rsidRDefault="007C28E0">
      <w:pPr>
        <w:ind w:firstLineChars="192" w:firstLine="538"/>
        <w:rPr>
          <w:szCs w:val="28"/>
        </w:rPr>
      </w:pPr>
      <w:r>
        <w:rPr>
          <w:szCs w:val="28"/>
        </w:rPr>
        <w:lastRenderedPageBreak/>
        <w:t>4</w:t>
      </w:r>
      <w:r>
        <w:rPr>
          <w:rFonts w:hint="eastAsia"/>
          <w:szCs w:val="28"/>
        </w:rPr>
        <w:t>．量子力学基础：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理解并掌握：普朗克的能量子假设</w:t>
      </w:r>
      <w:r>
        <w:rPr>
          <w:rFonts w:hint="eastAsia"/>
          <w:szCs w:val="28"/>
        </w:rPr>
        <w:t>;</w:t>
      </w:r>
      <w:r>
        <w:rPr>
          <w:rFonts w:hint="eastAsia"/>
          <w:szCs w:val="28"/>
        </w:rPr>
        <w:t>光电效应</w:t>
      </w:r>
      <w:r>
        <w:rPr>
          <w:rFonts w:hint="eastAsia"/>
          <w:szCs w:val="28"/>
        </w:rPr>
        <w:t>;</w:t>
      </w:r>
      <w:r>
        <w:rPr>
          <w:rFonts w:hint="eastAsia"/>
          <w:szCs w:val="28"/>
        </w:rPr>
        <w:t>物质的波粒二象性；波函数。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 xml:space="preserve"> (</w:t>
      </w:r>
      <w:r>
        <w:rPr>
          <w:rFonts w:hint="eastAsia"/>
          <w:szCs w:val="28"/>
        </w:rPr>
        <w:t>二</w:t>
      </w:r>
      <w:r>
        <w:rPr>
          <w:rFonts w:hint="eastAsia"/>
          <w:szCs w:val="28"/>
        </w:rPr>
        <w:t xml:space="preserve">) </w:t>
      </w:r>
      <w:r>
        <w:rPr>
          <w:rFonts w:hint="eastAsia"/>
          <w:szCs w:val="28"/>
        </w:rPr>
        <w:t>电磁学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1.</w:t>
      </w:r>
      <w:r>
        <w:rPr>
          <w:rFonts w:hint="eastAsia"/>
          <w:szCs w:val="28"/>
        </w:rPr>
        <w:t>静电场：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熟练掌握和灵活运用：库仑定律，静电场的电场强度及电势，场强与电势的叠加原理。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2.</w:t>
      </w:r>
      <w:r>
        <w:rPr>
          <w:rFonts w:hint="eastAsia"/>
          <w:szCs w:val="28"/>
        </w:rPr>
        <w:t>稳恒电流的磁场：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熟练掌握和灵活运用：磁感应强度矢量，磁场的叠加原理，毕奥—</w:t>
      </w:r>
      <w:proofErr w:type="gramStart"/>
      <w:r>
        <w:rPr>
          <w:rFonts w:hint="eastAsia"/>
          <w:szCs w:val="28"/>
        </w:rPr>
        <w:t>萨</w:t>
      </w:r>
      <w:proofErr w:type="gramEnd"/>
      <w:r>
        <w:rPr>
          <w:rFonts w:hint="eastAsia"/>
          <w:szCs w:val="28"/>
        </w:rPr>
        <w:t>伐尔定律及应用，磁场的高斯定理、安培环路定理及应用。</w:t>
      </w:r>
    </w:p>
    <w:p w:rsidR="008A619F" w:rsidRDefault="007C28E0">
      <w:pPr>
        <w:ind w:firstLineChars="192" w:firstLine="540"/>
        <w:rPr>
          <w:b/>
          <w:szCs w:val="28"/>
        </w:rPr>
      </w:pPr>
      <w:r>
        <w:rPr>
          <w:rFonts w:hint="eastAsia"/>
          <w:b/>
          <w:szCs w:val="28"/>
        </w:rPr>
        <w:t>三、考试的题型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选择题、填空题、简答题、计算题</w:t>
      </w:r>
    </w:p>
    <w:p w:rsidR="008A619F" w:rsidRDefault="007C28E0">
      <w:pPr>
        <w:ind w:firstLineChars="192" w:firstLine="540"/>
        <w:rPr>
          <w:b/>
          <w:szCs w:val="28"/>
        </w:rPr>
      </w:pPr>
      <w:r>
        <w:rPr>
          <w:rFonts w:hint="eastAsia"/>
          <w:b/>
          <w:szCs w:val="28"/>
        </w:rPr>
        <w:t>四、参考书目</w:t>
      </w:r>
    </w:p>
    <w:p w:rsidR="008A619F" w:rsidRDefault="007C28E0">
      <w:pPr>
        <w:ind w:firstLineChars="150" w:firstLine="420"/>
        <w:rPr>
          <w:szCs w:val="28"/>
        </w:rPr>
      </w:pPr>
      <w:r>
        <w:rPr>
          <w:rFonts w:hint="eastAsia"/>
          <w:szCs w:val="28"/>
        </w:rPr>
        <w:t>《普通物理学》上下</w:t>
      </w:r>
      <w:r>
        <w:rPr>
          <w:szCs w:val="28"/>
        </w:rPr>
        <w:t>册</w:t>
      </w:r>
      <w:r>
        <w:rPr>
          <w:rFonts w:hint="eastAsia"/>
          <w:szCs w:val="28"/>
        </w:rPr>
        <w:t>（第七版），程守</w:t>
      </w:r>
      <w:proofErr w:type="gramStart"/>
      <w:r>
        <w:rPr>
          <w:rFonts w:hint="eastAsia"/>
          <w:szCs w:val="28"/>
        </w:rPr>
        <w:t>洙</w:t>
      </w:r>
      <w:proofErr w:type="gramEnd"/>
      <w:r>
        <w:rPr>
          <w:szCs w:val="28"/>
        </w:rPr>
        <w:t xml:space="preserve"> </w:t>
      </w:r>
      <w:r>
        <w:rPr>
          <w:szCs w:val="28"/>
        </w:rPr>
        <w:t>江之永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主</w:t>
      </w:r>
      <w:r>
        <w:rPr>
          <w:szCs w:val="28"/>
        </w:rPr>
        <w:t>编，高等教育出版社，</w:t>
      </w:r>
      <w:r>
        <w:rPr>
          <w:szCs w:val="28"/>
        </w:rPr>
        <w:t>2016</w:t>
      </w:r>
      <w:r>
        <w:rPr>
          <w:szCs w:val="28"/>
        </w:rPr>
        <w:t>年</w:t>
      </w:r>
      <w:r>
        <w:rPr>
          <w:rFonts w:hint="eastAsia"/>
          <w:szCs w:val="28"/>
        </w:rPr>
        <w:t>。</w:t>
      </w:r>
    </w:p>
    <w:p w:rsidR="008A619F" w:rsidRDefault="008A619F">
      <w:pPr>
        <w:ind w:firstLineChars="150" w:firstLine="422"/>
        <w:rPr>
          <w:b/>
          <w:szCs w:val="28"/>
        </w:rPr>
      </w:pPr>
    </w:p>
    <w:p w:rsidR="008A619F" w:rsidRDefault="007C28E0">
      <w:pPr>
        <w:jc w:val="center"/>
        <w:rPr>
          <w:b/>
          <w:szCs w:val="28"/>
        </w:rPr>
      </w:pPr>
      <w:r>
        <w:rPr>
          <w:rFonts w:hint="eastAsia"/>
          <w:b/>
          <w:szCs w:val="28"/>
        </w:rPr>
        <w:t>《无机</w:t>
      </w:r>
      <w:r>
        <w:rPr>
          <w:b/>
          <w:szCs w:val="28"/>
        </w:rPr>
        <w:t>化学</w:t>
      </w:r>
      <w:r>
        <w:rPr>
          <w:rFonts w:hint="eastAsia"/>
          <w:b/>
          <w:szCs w:val="28"/>
        </w:rPr>
        <w:t>》部分</w:t>
      </w:r>
    </w:p>
    <w:p w:rsidR="008A619F" w:rsidRDefault="007C28E0">
      <w:pPr>
        <w:ind w:firstLineChars="192" w:firstLine="540"/>
        <w:rPr>
          <w:b/>
          <w:szCs w:val="28"/>
        </w:rPr>
      </w:pPr>
      <w:r>
        <w:rPr>
          <w:rFonts w:hint="eastAsia"/>
          <w:b/>
          <w:szCs w:val="28"/>
        </w:rPr>
        <w:t>一、</w:t>
      </w:r>
      <w:r>
        <w:rPr>
          <w:rFonts w:hint="eastAsia"/>
          <w:b/>
          <w:szCs w:val="28"/>
        </w:rPr>
        <w:tab/>
      </w:r>
      <w:r>
        <w:rPr>
          <w:rFonts w:hint="eastAsia"/>
          <w:b/>
          <w:szCs w:val="28"/>
        </w:rPr>
        <w:t>考试的总体要求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掌握大学理工科类专业《无机化学》课程的基本内容，包含化学热力学、原子化学等。</w:t>
      </w:r>
    </w:p>
    <w:p w:rsidR="008A619F" w:rsidRDefault="007C28E0">
      <w:pPr>
        <w:ind w:firstLineChars="192" w:firstLine="540"/>
        <w:rPr>
          <w:b/>
          <w:szCs w:val="28"/>
        </w:rPr>
      </w:pPr>
      <w:r>
        <w:rPr>
          <w:rFonts w:hint="eastAsia"/>
          <w:b/>
          <w:szCs w:val="28"/>
        </w:rPr>
        <w:t>二、</w:t>
      </w:r>
      <w:r>
        <w:rPr>
          <w:rFonts w:hint="eastAsia"/>
          <w:b/>
          <w:szCs w:val="28"/>
        </w:rPr>
        <w:tab/>
      </w:r>
      <w:r>
        <w:rPr>
          <w:rFonts w:hint="eastAsia"/>
          <w:b/>
          <w:szCs w:val="28"/>
        </w:rPr>
        <w:t>考试的内容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 xml:space="preserve"> (</w:t>
      </w:r>
      <w:proofErr w:type="gramStart"/>
      <w:r>
        <w:rPr>
          <w:rFonts w:hint="eastAsia"/>
          <w:szCs w:val="28"/>
        </w:rPr>
        <w:t>一</w:t>
      </w:r>
      <w:proofErr w:type="gramEnd"/>
      <w:r>
        <w:rPr>
          <w:rFonts w:hint="eastAsia"/>
          <w:szCs w:val="28"/>
        </w:rPr>
        <w:t xml:space="preserve">) </w:t>
      </w:r>
      <w:r>
        <w:rPr>
          <w:rFonts w:hint="eastAsia"/>
          <w:szCs w:val="28"/>
        </w:rPr>
        <w:t>化学热力学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lastRenderedPageBreak/>
        <w:t>熟练掌握和灵活运用：理想气体状态方程；理想气体分压定律；状态函数；</w:t>
      </w:r>
      <w:proofErr w:type="gramStart"/>
      <w:r>
        <w:rPr>
          <w:rFonts w:hint="eastAsia"/>
          <w:szCs w:val="28"/>
        </w:rPr>
        <w:t>焓</w:t>
      </w:r>
      <w:proofErr w:type="gramEnd"/>
      <w:r>
        <w:rPr>
          <w:rFonts w:hint="eastAsia"/>
          <w:szCs w:val="28"/>
        </w:rPr>
        <w:t>和焓变；熵和</w:t>
      </w:r>
      <w:proofErr w:type="gramStart"/>
      <w:r>
        <w:rPr>
          <w:rFonts w:hint="eastAsia"/>
          <w:szCs w:val="28"/>
        </w:rPr>
        <w:t>熵变</w:t>
      </w:r>
      <w:proofErr w:type="gramEnd"/>
      <w:r>
        <w:rPr>
          <w:rFonts w:hint="eastAsia"/>
          <w:szCs w:val="28"/>
        </w:rPr>
        <w:t>；标准摩尔反应焓变；标准摩尔熵变；赫斯定律；吉布斯自由能变及各种计算方法；化学反应（包括弱酸、弱碱、弱电解质、氧化还原反应等）方向和限度；化学平衡（包括弱酸、弱碱、弱电解质、氧化还原反应等）及计算；原电池符号及半电池反应；能斯特方程；歧化反应。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二</w:t>
      </w:r>
      <w:r>
        <w:rPr>
          <w:rFonts w:hint="eastAsia"/>
          <w:szCs w:val="28"/>
        </w:rPr>
        <w:t xml:space="preserve">) </w:t>
      </w:r>
      <w:r>
        <w:rPr>
          <w:rFonts w:hint="eastAsia"/>
          <w:szCs w:val="28"/>
        </w:rPr>
        <w:t>原子化学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熟练掌握和灵活运用：原子核外电子排布的一般规律（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个）；原子或离子核外电子排布；原子半径及变化规律；电负性及变化规律；价键理论；杂化轨道理论；键长；键角；键能；分子</w:t>
      </w:r>
      <w:r>
        <w:rPr>
          <w:rFonts w:hint="eastAsia"/>
          <w:szCs w:val="28"/>
        </w:rPr>
        <w:t>间力；分子极性、变形性及其对物质性质的影响；原子晶体、分子晶体、离子晶体和金属晶体的概念；离子极化及对物质性质的影响；配位化合物的组成、化学式及命名；配位化合物的价键理论。</w:t>
      </w:r>
    </w:p>
    <w:p w:rsidR="008A619F" w:rsidRDefault="007C28E0">
      <w:pPr>
        <w:ind w:firstLineChars="192" w:firstLine="540"/>
        <w:rPr>
          <w:b/>
          <w:szCs w:val="28"/>
        </w:rPr>
      </w:pPr>
      <w:r>
        <w:rPr>
          <w:rFonts w:hint="eastAsia"/>
          <w:b/>
          <w:szCs w:val="28"/>
        </w:rPr>
        <w:t>三、</w:t>
      </w:r>
      <w:r>
        <w:rPr>
          <w:rFonts w:hint="eastAsia"/>
          <w:b/>
          <w:szCs w:val="28"/>
        </w:rPr>
        <w:tab/>
      </w:r>
      <w:r>
        <w:rPr>
          <w:rFonts w:hint="eastAsia"/>
          <w:b/>
          <w:szCs w:val="28"/>
        </w:rPr>
        <w:t>考试的题型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选择题、填空题、简答题、计算题</w:t>
      </w:r>
    </w:p>
    <w:p w:rsidR="008A619F" w:rsidRDefault="007C28E0">
      <w:pPr>
        <w:ind w:firstLineChars="192" w:firstLine="540"/>
        <w:rPr>
          <w:b/>
          <w:szCs w:val="28"/>
        </w:rPr>
      </w:pPr>
      <w:r>
        <w:rPr>
          <w:rFonts w:hint="eastAsia"/>
          <w:b/>
          <w:szCs w:val="28"/>
        </w:rPr>
        <w:t>四、参考书目</w:t>
      </w:r>
    </w:p>
    <w:p w:rsidR="008A619F" w:rsidRDefault="007C28E0">
      <w:pPr>
        <w:ind w:firstLineChars="192" w:firstLine="538"/>
        <w:rPr>
          <w:szCs w:val="28"/>
        </w:rPr>
      </w:pPr>
      <w:r>
        <w:rPr>
          <w:rFonts w:hint="eastAsia"/>
          <w:szCs w:val="28"/>
        </w:rPr>
        <w:t>《无机化学》第</w:t>
      </w:r>
      <w:r>
        <w:rPr>
          <w:rFonts w:hint="eastAsia"/>
          <w:szCs w:val="28"/>
        </w:rPr>
        <w:t>5</w:t>
      </w:r>
      <w:r>
        <w:rPr>
          <w:rFonts w:hint="eastAsia"/>
          <w:szCs w:val="28"/>
        </w:rPr>
        <w:t>版，主编：天津大学无机化学教研室，高等教育出版社。</w:t>
      </w:r>
    </w:p>
    <w:sectPr w:rsidR="008A6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g1Zjc5YzYzNjRiODIwMDNiMmJkZTljNjQ5MWRkMWMifQ=="/>
    <w:docVar w:name="KSO_WPS_MARK_KEY" w:val="2bfbc38f-abcf-416b-9bf7-50ba5e0b7651"/>
  </w:docVars>
  <w:rsids>
    <w:rsidRoot w:val="007865EF"/>
    <w:rsid w:val="0000184E"/>
    <w:rsid w:val="000032BE"/>
    <w:rsid w:val="00017B19"/>
    <w:rsid w:val="0002455D"/>
    <w:rsid w:val="00025D6C"/>
    <w:rsid w:val="00026B6E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A4DE7"/>
    <w:rsid w:val="000B26B0"/>
    <w:rsid w:val="000C3F31"/>
    <w:rsid w:val="000C7A41"/>
    <w:rsid w:val="000D060B"/>
    <w:rsid w:val="000D7177"/>
    <w:rsid w:val="000E755D"/>
    <w:rsid w:val="000F2286"/>
    <w:rsid w:val="001043DD"/>
    <w:rsid w:val="001177B5"/>
    <w:rsid w:val="001277B6"/>
    <w:rsid w:val="00131A74"/>
    <w:rsid w:val="001345E9"/>
    <w:rsid w:val="00134F36"/>
    <w:rsid w:val="00146B51"/>
    <w:rsid w:val="0015161A"/>
    <w:rsid w:val="00153603"/>
    <w:rsid w:val="00156427"/>
    <w:rsid w:val="00162455"/>
    <w:rsid w:val="001663E7"/>
    <w:rsid w:val="00175312"/>
    <w:rsid w:val="00195DF6"/>
    <w:rsid w:val="001B16CB"/>
    <w:rsid w:val="001B3DCD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082A"/>
    <w:rsid w:val="002461EF"/>
    <w:rsid w:val="002741EE"/>
    <w:rsid w:val="00276188"/>
    <w:rsid w:val="00282FAA"/>
    <w:rsid w:val="0028483A"/>
    <w:rsid w:val="00294561"/>
    <w:rsid w:val="002A4D57"/>
    <w:rsid w:val="002B0229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568B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3F3131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A3D50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406E"/>
    <w:rsid w:val="005D63E4"/>
    <w:rsid w:val="005E1C1A"/>
    <w:rsid w:val="005E3801"/>
    <w:rsid w:val="005E4BC7"/>
    <w:rsid w:val="005E766D"/>
    <w:rsid w:val="00607B32"/>
    <w:rsid w:val="006260B3"/>
    <w:rsid w:val="00626FD7"/>
    <w:rsid w:val="0063225E"/>
    <w:rsid w:val="006465CF"/>
    <w:rsid w:val="00652971"/>
    <w:rsid w:val="00653D61"/>
    <w:rsid w:val="00654191"/>
    <w:rsid w:val="00673698"/>
    <w:rsid w:val="006804EA"/>
    <w:rsid w:val="00681F68"/>
    <w:rsid w:val="00684F3E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2737F"/>
    <w:rsid w:val="00731DA7"/>
    <w:rsid w:val="0074097E"/>
    <w:rsid w:val="00753A8B"/>
    <w:rsid w:val="00755F62"/>
    <w:rsid w:val="0076132A"/>
    <w:rsid w:val="00770B57"/>
    <w:rsid w:val="00781582"/>
    <w:rsid w:val="00783F9F"/>
    <w:rsid w:val="00784DA2"/>
    <w:rsid w:val="007865EF"/>
    <w:rsid w:val="00790470"/>
    <w:rsid w:val="00796962"/>
    <w:rsid w:val="007B1978"/>
    <w:rsid w:val="007C28E0"/>
    <w:rsid w:val="007C2D19"/>
    <w:rsid w:val="007C40DA"/>
    <w:rsid w:val="007D0B20"/>
    <w:rsid w:val="007D6685"/>
    <w:rsid w:val="007D7168"/>
    <w:rsid w:val="007D74AC"/>
    <w:rsid w:val="007D76B3"/>
    <w:rsid w:val="007D7791"/>
    <w:rsid w:val="007F217B"/>
    <w:rsid w:val="007F69A1"/>
    <w:rsid w:val="0082615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A619F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1B93"/>
    <w:rsid w:val="00942BC4"/>
    <w:rsid w:val="0095476C"/>
    <w:rsid w:val="009568B6"/>
    <w:rsid w:val="00961B1C"/>
    <w:rsid w:val="0096793F"/>
    <w:rsid w:val="009761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6B1D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432CB"/>
    <w:rsid w:val="00B5359D"/>
    <w:rsid w:val="00B55CD7"/>
    <w:rsid w:val="00B62C5A"/>
    <w:rsid w:val="00B6497F"/>
    <w:rsid w:val="00B67917"/>
    <w:rsid w:val="00B67B9C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66EEB"/>
    <w:rsid w:val="00C679A1"/>
    <w:rsid w:val="00C90BA5"/>
    <w:rsid w:val="00CA0AE3"/>
    <w:rsid w:val="00CA3A0B"/>
    <w:rsid w:val="00CA4B7A"/>
    <w:rsid w:val="00CA7770"/>
    <w:rsid w:val="00CB4CEC"/>
    <w:rsid w:val="00CB6F85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87E51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B6993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  <w:rsid w:val="0392503B"/>
    <w:rsid w:val="0FA61212"/>
    <w:rsid w:val="6127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EB149F-2EFB-4C33-9641-0A1853D3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" w:eastAsia="仿宋" w:hAnsi="仿宋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950</Characters>
  <Application>Microsoft Office Word</Application>
  <DocSecurity>0</DocSecurity>
  <Lines>7</Lines>
  <Paragraphs>2</Paragraphs>
  <ScaleCrop>false</ScaleCrop>
  <Company>Ｑ　Ｆ　Ｃ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FJ</cp:lastModifiedBy>
  <cp:revision>2</cp:revision>
  <cp:lastPrinted>2015-06-03T08:12:00Z</cp:lastPrinted>
  <dcterms:created xsi:type="dcterms:W3CDTF">2024-10-08T01:08:00Z</dcterms:created>
  <dcterms:modified xsi:type="dcterms:W3CDTF">2024-10-08T01:08:00Z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4042AD1DFE074FC88B36A807C8F8A4B3</vt:lpwstr>
  </property>
</Properties>
</file>