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val="en-US" w:eastAsia="zh-CN"/>
        </w:rPr>
        <w:t>闫庆友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性别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男，1963年8月生，教授、工商管理博士生导师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机械工程管理博士后，工商管理博士后。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eastAsia="楷体_GB2312" w:cs="Times New Roman"/>
          <w:sz w:val="28"/>
          <w:szCs w:val="28"/>
          <w:lang w:val="en-US" w:eastAsia="zh-CN"/>
        </w:rPr>
        <w:t>学习经历：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1998-09 至 2002-04, 大连理工大学, 计算数学, 博士；1986-09 至 1989-03, 大连理工大学, 计算数学, 硕士；1982-09 至 1986-07, 曲阜师范大学数学系, 数学, 学士。 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博士后工作经历：2004-12 至 2009-03, 华北电力大学；2002-06 至 2004-02, 大连理工大学。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工作经历：2004-04 至 今, 华北电力大学, 经济与管理学院, 教授；2012-01 至 2012-08, 伊利诺伊理工大学高级访问学者, 电气与计算机工程系, 教授；1999-02 至 2004-03, 山东财政学院, 经济统计系, 教授；1989-03 至 1999-01, 山东财政学院, 基础教学部, 讲师，副教授。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sz w:val="28"/>
          <w:szCs w:val="28"/>
        </w:rPr>
        <w:t>获奖情况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科学技术部国家重点研发计划项目, 制造业多价值链协同数据空间设计理论与方法；国网山东省电力公司经济技术研究院, 适应公司战略新体系的发展精益管控优化提升关键技术研究；教育部哲学社会科学研究重大课题攻关项目, 构建清洁低碳、安全高效的能源体系政策与机制研究。 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适应特高压大电网现代运检精益管理关键技术及应用, 中国产学研合作促进会, 2018 年中国产学研合作创新成果奖; 以能源供给侧和消费侧改革推进京津冀大气污染防治攻坚的建议, 中国社会科学院, 中国社会科学院2018年度优秀对策信息对策研究类三等奖；大规模新能源容量价值评估系统研发与应用, 中国产学研合作促进会, 2019年中国产学研合作创新成果奖。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eastAsia="楷体_GB2312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主要研究方向：能源经济、电力市场经济分析、能源经济与可持续发展、碳达峰、碳中和研究。</w:t>
      </w:r>
    </w:p>
    <w:p>
      <w:pPr>
        <w:spacing w:before="50" w:after="50" w:line="440" w:lineRule="exact"/>
        <w:ind w:firstLine="560" w:firstLineChars="200"/>
        <w:rPr>
          <w:rFonts w:hint="default" w:eastAsia="楷体_GB2312"/>
          <w:b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  <w:lang w:val="en-US" w:eastAsia="zh-CN"/>
        </w:rPr>
        <w:t>13521518138</w:t>
      </w:r>
    </w:p>
    <w:p>
      <w:pPr>
        <w:spacing w:line="360" w:lineRule="auto"/>
        <w:ind w:firstLine="560" w:firstLineChars="200"/>
        <w:rPr>
          <w:rFonts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rFonts w:hint="eastAsia" w:eastAsia="楷体_GB2312"/>
          <w:sz w:val="28"/>
          <w:szCs w:val="28"/>
        </w:rPr>
        <w:t xml:space="preserve">  </w:t>
      </w:r>
      <w:r>
        <w:fldChar w:fldCharType="begin"/>
      </w:r>
      <w:r>
        <w:instrText xml:space="preserve"> HYPERLINK "mailto:XXX@ncepu.edu.cn" </w:instrText>
      </w:r>
      <w:r>
        <w:fldChar w:fldCharType="separate"/>
      </w:r>
      <w:r>
        <w:rPr>
          <w:rFonts w:hint="eastAsia" w:hAnsi="楷体"/>
          <w:b/>
          <w:color w:val="0000FF"/>
          <w:highlight w:val="yellow"/>
          <w:lang w:val="en-US" w:eastAsia="zh-CN"/>
        </w:rPr>
        <w:t>yanqingyou</w:t>
      </w:r>
      <w:r>
        <w:rPr>
          <w:rFonts w:hAnsi="楷体"/>
          <w:b/>
          <w:color w:val="0000FF"/>
          <w:highlight w:val="yellow"/>
        </w:rPr>
        <w:t>@ncepu.edu.cn</w:t>
      </w:r>
      <w:r>
        <w:rPr>
          <w:rFonts w:hAnsi="楷体"/>
          <w:b/>
          <w:color w:val="0000FF"/>
          <w:highlight w:val="yellow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YTUyOTZlZjg2MzQ5NDRmMTM2ZWQ1ODcwYjE5OTMifQ=="/>
  </w:docVars>
  <w:rsids>
    <w:rsidRoot w:val="33B709C3"/>
    <w:rsid w:val="00160BAC"/>
    <w:rsid w:val="006B0E70"/>
    <w:rsid w:val="00705657"/>
    <w:rsid w:val="0071226E"/>
    <w:rsid w:val="00776F7E"/>
    <w:rsid w:val="00C86E73"/>
    <w:rsid w:val="00EC2A6A"/>
    <w:rsid w:val="03126BCB"/>
    <w:rsid w:val="201F1AF4"/>
    <w:rsid w:val="33B709C3"/>
    <w:rsid w:val="5E1C1BB1"/>
    <w:rsid w:val="6805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341</Words>
  <Characters>418</Characters>
  <Lines>3</Lines>
  <Paragraphs>1</Paragraphs>
  <TotalTime>21</TotalTime>
  <ScaleCrop>false</ScaleCrop>
  <LinksUpToDate>false</LinksUpToDate>
  <CharactersWithSpaces>421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2020-09-10T00:51:00Z</dcterms:created>
  <dc:creator>老王</dc:creator>
  <cp:lastModifiedBy>yansprings</cp:lastModifiedBy>
  <dcterms:modified xsi:type="dcterms:W3CDTF">2023-10-13T06:48:46Z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0FC62131289E4E24AAA2C80A89F458B9_13</vt:lpwstr>
  </property>
</Properties>
</file>