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A1" w:rsidRPr="00A561A1" w:rsidRDefault="00A561A1" w:rsidP="00A561A1">
      <w:pPr>
        <w:rPr>
          <w:rFonts w:ascii="仿宋" w:eastAsia="仿宋" w:hAnsi="仿宋" w:cs="Times New Roman"/>
          <w:sz w:val="28"/>
          <w:szCs w:val="28"/>
        </w:rPr>
      </w:pPr>
      <w:r w:rsidRPr="00A561A1">
        <w:rPr>
          <w:rFonts w:ascii="仿宋" w:eastAsia="仿宋" w:hAnsi="仿宋" w:cs="Times New Roman"/>
          <w:b/>
          <w:sz w:val="28"/>
          <w:szCs w:val="28"/>
        </w:rPr>
        <w:t>艾玥洁，</w:t>
      </w:r>
      <w:r w:rsidRPr="00A561A1">
        <w:rPr>
          <w:rFonts w:ascii="仿宋" w:eastAsia="仿宋" w:hAnsi="仿宋" w:cs="Times New Roman"/>
          <w:sz w:val="28"/>
          <w:szCs w:val="28"/>
        </w:rPr>
        <w:t>教授，博士生导师，</w:t>
      </w:r>
      <w:r w:rsidRPr="00A561A1">
        <w:rPr>
          <w:rFonts w:ascii="仿宋" w:eastAsia="仿宋" w:hAnsi="仿宋" w:cs="Times New Roman" w:hint="eastAsia"/>
          <w:sz w:val="28"/>
          <w:szCs w:val="28"/>
        </w:rPr>
        <w:t>2019年科瑞维安高被引学者</w:t>
      </w:r>
      <w:r w:rsidR="00AD4801">
        <w:rPr>
          <w:rFonts w:ascii="仿宋" w:eastAsia="仿宋" w:hAnsi="仿宋" w:cs="Times New Roman" w:hint="eastAsia"/>
          <w:sz w:val="28"/>
          <w:szCs w:val="28"/>
        </w:rPr>
        <w:t>，</w:t>
      </w:r>
      <w:r w:rsidR="00AD4801" w:rsidRPr="00A561A1">
        <w:rPr>
          <w:rFonts w:ascii="仿宋" w:eastAsia="仿宋" w:hAnsi="仿宋" w:cs="Times New Roman"/>
          <w:sz w:val="28"/>
          <w:szCs w:val="28"/>
        </w:rPr>
        <w:t>北京化学会副秘书长</w:t>
      </w:r>
      <w:r w:rsidRPr="00A561A1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A561A1" w:rsidRPr="00A561A1" w:rsidRDefault="00A561A1" w:rsidP="00A561A1">
      <w:pPr>
        <w:pStyle w:val="a3"/>
        <w:spacing w:line="200" w:lineRule="exact"/>
        <w:ind w:firstLine="482"/>
        <w:rPr>
          <w:rFonts w:ascii="仿宋" w:eastAsia="仿宋" w:hAnsi="仿宋" w:cs="Times New Roman"/>
          <w:kern w:val="2"/>
          <w:sz w:val="28"/>
          <w:szCs w:val="28"/>
        </w:rPr>
      </w:pPr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t>教育背景：</w:t>
      </w:r>
    </w:p>
    <w:p w:rsidR="00A561A1" w:rsidRPr="00A561A1" w:rsidRDefault="00A561A1" w:rsidP="00A561A1">
      <w:pPr>
        <w:pStyle w:val="a3"/>
        <w:ind w:firstLine="482"/>
        <w:rPr>
          <w:rFonts w:ascii="仿宋" w:eastAsia="仿宋" w:hAnsi="仿宋" w:cs="Times New Roman"/>
          <w:kern w:val="2"/>
          <w:sz w:val="28"/>
          <w:szCs w:val="28"/>
        </w:rPr>
      </w:pPr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t>2001.09–2005.06 北京师范大学化学系化学学士</w:t>
      </w:r>
    </w:p>
    <w:p w:rsidR="00A561A1" w:rsidRPr="00A561A1" w:rsidRDefault="00A561A1" w:rsidP="00A561A1">
      <w:pPr>
        <w:pStyle w:val="a3"/>
        <w:ind w:firstLine="482"/>
        <w:rPr>
          <w:rFonts w:ascii="仿宋" w:eastAsia="仿宋" w:hAnsi="仿宋" w:cs="Times New Roman"/>
          <w:kern w:val="2"/>
          <w:sz w:val="28"/>
          <w:szCs w:val="28"/>
        </w:rPr>
      </w:pPr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t>2005.09–2010.12北京师范大学化学学院物理化学博士  导师：方维海院士</w:t>
      </w:r>
    </w:p>
    <w:p w:rsidR="00A561A1" w:rsidRPr="00A561A1" w:rsidRDefault="00A561A1" w:rsidP="00A561A1">
      <w:pPr>
        <w:pStyle w:val="a3"/>
        <w:ind w:firstLine="482"/>
        <w:rPr>
          <w:rFonts w:ascii="仿宋" w:eastAsia="仿宋" w:hAnsi="仿宋" w:cs="Times New Roman"/>
          <w:kern w:val="2"/>
          <w:sz w:val="28"/>
          <w:szCs w:val="28"/>
        </w:rPr>
      </w:pPr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t>2008.09–2011.06瑞典皇家理工学院生物技术学院理论化学博士  导师：Yi Luo</w:t>
      </w:r>
    </w:p>
    <w:p w:rsidR="00A561A1" w:rsidRPr="00A561A1" w:rsidRDefault="00A561A1" w:rsidP="00A561A1">
      <w:pPr>
        <w:pStyle w:val="a3"/>
        <w:ind w:firstLine="482"/>
        <w:rPr>
          <w:rFonts w:ascii="仿宋" w:eastAsia="仿宋" w:hAnsi="仿宋" w:cs="Times New Roman"/>
          <w:kern w:val="2"/>
          <w:sz w:val="28"/>
          <w:szCs w:val="28"/>
        </w:rPr>
      </w:pPr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t>2011.06 –2013.05瑞典皇家理工学院生物技术学院博士后</w:t>
      </w:r>
    </w:p>
    <w:p w:rsidR="00A561A1" w:rsidRPr="00A561A1" w:rsidRDefault="00A561A1" w:rsidP="00A561A1">
      <w:pPr>
        <w:pStyle w:val="a3"/>
        <w:spacing w:before="0" w:beforeAutospacing="0" w:after="0" w:afterAutospacing="0" w:line="390" w:lineRule="atLeast"/>
        <w:ind w:firstLine="48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t>2005年获得北京师范大学化学系“应用化学”专业学士学位，保送至北师大方维海院士组硕博连读。2011年1月获得北京师范大学化学学院“物理化学”博士学位。同时，2011年6月获得瑞典皇家工学院生物技术学院博士学位。由于科研工作出色，博士毕业后于2011年至2013年继续在瑞典皇家工学院Yi Luo教授研究组从事博士后科研工作。目前已发表SCI</w:t>
      </w:r>
      <w:r w:rsidR="00461FB3">
        <w:rPr>
          <w:rFonts w:ascii="仿宋" w:eastAsia="仿宋" w:hAnsi="仿宋" w:cs="Times New Roman" w:hint="eastAsia"/>
          <w:kern w:val="2"/>
          <w:sz w:val="28"/>
          <w:szCs w:val="28"/>
        </w:rPr>
        <w:t>收录论文八</w:t>
      </w:r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t>十</w:t>
      </w:r>
      <w:r w:rsidRPr="00A561A1">
        <w:rPr>
          <w:rFonts w:ascii="仿宋" w:eastAsia="仿宋" w:hAnsi="仿宋" w:cs="Times New Roman"/>
          <w:kern w:val="2"/>
          <w:sz w:val="28"/>
          <w:szCs w:val="28"/>
        </w:rPr>
        <w:t>余篇</w:t>
      </w:r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t>。并于2019年被评为科瑞维安高被引学者。在刊物</w:t>
      </w:r>
      <w:proofErr w:type="spellStart"/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t>J.Phys.Chem.Lett</w:t>
      </w:r>
      <w:proofErr w:type="spellEnd"/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t xml:space="preserve"> 和Environmental science &amp;technology(EST)、Applied Catalysis B: Environmental</w:t>
      </w:r>
      <w:r w:rsidR="00AD4801">
        <w:rPr>
          <w:rFonts w:ascii="仿宋" w:eastAsia="仿宋" w:hAnsi="仿宋" w:cs="Times New Roman" w:hint="eastAsia"/>
          <w:kern w:val="2"/>
          <w:sz w:val="28"/>
          <w:szCs w:val="28"/>
        </w:rPr>
        <w:t>、</w:t>
      </w:r>
      <w:r w:rsidR="00AD4801" w:rsidRPr="00AD4801">
        <w:rPr>
          <w:rFonts w:ascii="仿宋" w:eastAsia="仿宋" w:hAnsi="仿宋" w:cs="Times New Roman"/>
          <w:kern w:val="2"/>
          <w:sz w:val="28"/>
          <w:szCs w:val="28"/>
        </w:rPr>
        <w:t>Nature materials</w:t>
      </w:r>
      <w:r w:rsidR="00AD4801">
        <w:rPr>
          <w:rFonts w:ascii="仿宋" w:eastAsia="仿宋" w:hAnsi="仿宋" w:cs="Times New Roman"/>
          <w:kern w:val="2"/>
          <w:sz w:val="28"/>
          <w:szCs w:val="28"/>
        </w:rPr>
        <w:t>、</w:t>
      </w:r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t xml:space="preserve"> </w:t>
      </w:r>
      <w:proofErr w:type="spellStart"/>
      <w:r w:rsidR="00AD4801" w:rsidRPr="00AD4801">
        <w:rPr>
          <w:rFonts w:ascii="仿宋" w:eastAsia="仿宋" w:hAnsi="仿宋" w:cs="Times New Roman"/>
          <w:kern w:val="2"/>
          <w:sz w:val="28"/>
          <w:szCs w:val="28"/>
        </w:rPr>
        <w:t>Angewandte</w:t>
      </w:r>
      <w:proofErr w:type="spellEnd"/>
      <w:r w:rsidR="00AD4801" w:rsidRPr="00AD4801">
        <w:rPr>
          <w:rFonts w:ascii="仿宋" w:eastAsia="仿宋" w:hAnsi="仿宋" w:cs="Times New Roman"/>
          <w:kern w:val="2"/>
          <w:sz w:val="28"/>
          <w:szCs w:val="28"/>
        </w:rPr>
        <w:t xml:space="preserve"> </w:t>
      </w:r>
      <w:proofErr w:type="spellStart"/>
      <w:r w:rsidR="00AD4801" w:rsidRPr="00AD4801">
        <w:rPr>
          <w:rFonts w:ascii="仿宋" w:eastAsia="仿宋" w:hAnsi="仿宋" w:cs="Times New Roman"/>
          <w:kern w:val="2"/>
          <w:sz w:val="28"/>
          <w:szCs w:val="28"/>
        </w:rPr>
        <w:t>Chemie</w:t>
      </w:r>
      <w:proofErr w:type="spellEnd"/>
      <w:r w:rsidR="00AD4801" w:rsidRPr="00AD4801">
        <w:rPr>
          <w:rFonts w:ascii="仿宋" w:eastAsia="仿宋" w:hAnsi="仿宋" w:cs="Times New Roman"/>
          <w:kern w:val="2"/>
          <w:sz w:val="28"/>
          <w:szCs w:val="28"/>
        </w:rPr>
        <w:t xml:space="preserve"> International Edition</w:t>
      </w:r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t>等国际著名期刊发表高质量文章。</w:t>
      </w:r>
      <w:r w:rsidR="002067FA">
        <w:rPr>
          <w:rFonts w:ascii="仿宋" w:eastAsia="仿宋" w:hAnsi="仿宋" w:cs="Times New Roman" w:hint="eastAsia"/>
          <w:sz w:val="28"/>
          <w:szCs w:val="28"/>
        </w:rPr>
        <w:t>出版著作</w:t>
      </w:r>
      <w:r w:rsidR="002067FA" w:rsidRPr="004608F2">
        <w:rPr>
          <w:rFonts w:ascii="仿宋" w:eastAsia="仿宋" w:hAnsi="仿宋" w:cs="Times New Roman" w:hint="eastAsia"/>
          <w:sz w:val="28"/>
          <w:szCs w:val="28"/>
        </w:rPr>
        <w:t>1部</w:t>
      </w:r>
      <w:r w:rsidR="002067FA">
        <w:rPr>
          <w:rFonts w:ascii="仿宋" w:eastAsia="仿宋" w:hAnsi="仿宋" w:cs="Times New Roman" w:hint="eastAsia"/>
          <w:sz w:val="28"/>
          <w:szCs w:val="28"/>
        </w:rPr>
        <w:t>。</w:t>
      </w:r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t>近五年主持和作为学术骨干的项目有国家自然科学基金青年基金（25万，主持），国家</w:t>
      </w:r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lastRenderedPageBreak/>
        <w:t>自然科学基金面上项目（</w:t>
      </w:r>
      <w:r w:rsidR="004301D8">
        <w:rPr>
          <w:rFonts w:ascii="仿宋" w:eastAsia="仿宋" w:hAnsi="仿宋" w:cs="Times New Roman" w:hint="eastAsia"/>
          <w:kern w:val="2"/>
          <w:sz w:val="28"/>
          <w:szCs w:val="28"/>
        </w:rPr>
        <w:t>63</w:t>
      </w:r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t>万，主持），国家重点研发计划专项项目子课题（511万，骨干），中央</w:t>
      </w:r>
      <w:proofErr w:type="gramStart"/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t>高校优青培育</w:t>
      </w:r>
      <w:proofErr w:type="gramEnd"/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t>项目（40万，主持），教育部留学回国人员科研启动基金（3万，主持），国家自然科学基金面上项目（“细菌生物发光机理的计算模拟”，78万，排名2），国家973计划“溶液，界面及蛋白微环境中分子结构与化学反应的理论方法和计算模拟”（1145万，骨干），和多项瑞典国家资助项目。2013</w:t>
      </w:r>
      <w:r w:rsidR="0096206B">
        <w:rPr>
          <w:rFonts w:ascii="仿宋" w:eastAsia="仿宋" w:hAnsi="仿宋" w:cs="Times New Roman" w:hint="eastAsia"/>
          <w:kern w:val="2"/>
          <w:sz w:val="28"/>
          <w:szCs w:val="28"/>
        </w:rPr>
        <w:t>年入职至今，现为环境科学与工程学院</w:t>
      </w:r>
      <w:bookmarkStart w:id="0" w:name="_GoBack"/>
      <w:bookmarkEnd w:id="0"/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t>教授，博士生导师，</w:t>
      </w:r>
      <w:r w:rsidRPr="00A561A1">
        <w:rPr>
          <w:rFonts w:ascii="仿宋" w:eastAsia="仿宋" w:hAnsi="仿宋" w:cs="Times New Roman"/>
          <w:kern w:val="2"/>
          <w:sz w:val="28"/>
          <w:szCs w:val="28"/>
        </w:rPr>
        <w:t>北京化学会副秘书长</w:t>
      </w:r>
      <w:r w:rsidRPr="00A561A1">
        <w:rPr>
          <w:rFonts w:ascii="仿宋" w:eastAsia="仿宋" w:hAnsi="仿宋" w:cs="Times New Roman" w:hint="eastAsia"/>
          <w:kern w:val="2"/>
          <w:sz w:val="28"/>
          <w:szCs w:val="28"/>
        </w:rPr>
        <w:t>。承担《无机化学》，《计算化学基础》等课程教学工作。具有应用化学，理论化学，物理化学，生物技术，环境化学等多重学术背景。主要从事环境，生物以及材料方面的相关反应的量子力学、分子力学及动力学计算模拟工作。</w:t>
      </w:r>
    </w:p>
    <w:p w:rsidR="00A561A1" w:rsidRDefault="007F0557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联系电话：61772</w:t>
      </w:r>
      <w:r>
        <w:rPr>
          <w:rFonts w:ascii="仿宋" w:eastAsia="仿宋" w:hAnsi="仿宋" w:cs="Times New Roman"/>
          <w:sz w:val="28"/>
          <w:szCs w:val="28"/>
        </w:rPr>
        <w:t>864</w:t>
      </w:r>
    </w:p>
    <w:p w:rsidR="007F0557" w:rsidRPr="00A561A1" w:rsidRDefault="007F0557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Email:aiyuejie@ncepu.edu.cn</w:t>
      </w:r>
    </w:p>
    <w:sectPr w:rsidR="007F0557" w:rsidRPr="00A56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A1"/>
    <w:rsid w:val="002067FA"/>
    <w:rsid w:val="004301D8"/>
    <w:rsid w:val="00461FB3"/>
    <w:rsid w:val="005C5170"/>
    <w:rsid w:val="007F0557"/>
    <w:rsid w:val="00830E72"/>
    <w:rsid w:val="0096206B"/>
    <w:rsid w:val="00A308BF"/>
    <w:rsid w:val="00A421FB"/>
    <w:rsid w:val="00A561A1"/>
    <w:rsid w:val="00AD4801"/>
    <w:rsid w:val="00A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7697"/>
  <w15:chartTrackingRefBased/>
  <w15:docId w15:val="{68D6317B-DBC9-4BB4-B9D8-B623770E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aiyuejie</dc:creator>
  <cp:keywords/>
  <dc:description/>
  <cp:lastModifiedBy>aiyuejie</cp:lastModifiedBy>
  <cp:revision>4</cp:revision>
  <dcterms:created xsi:type="dcterms:W3CDTF">2022-10-04T08:18:00Z</dcterms:created>
  <dcterms:modified xsi:type="dcterms:W3CDTF">2022-10-04T08:19:00Z</dcterms:modified>
</cp:coreProperties>
</file>