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8A5E9">
      <w:pPr>
        <w:ind w:left="0" w:firstLine="480" w:firstLineChars="200"/>
        <w:rPr>
          <w:rFonts w:hint="eastAsia" w:ascii="宋体" w:hAnsi="宋体"/>
          <w:sz w:val="24"/>
          <w:szCs w:val="24"/>
        </w:rPr>
      </w:pPr>
      <w:r>
        <w:rPr>
          <w:rFonts w:hint="eastAsia" w:ascii="宋体" w:hAnsi="宋体"/>
          <w:sz w:val="24"/>
          <w:szCs w:val="24"/>
        </w:rPr>
        <w:t>附件2：博士生</w:t>
      </w:r>
      <w:r>
        <w:rPr>
          <w:rFonts w:ascii="宋体" w:hAnsi="宋体"/>
          <w:sz w:val="24"/>
          <w:szCs w:val="24"/>
        </w:rPr>
        <w:t>导师简介模板</w:t>
      </w:r>
    </w:p>
    <w:p w14:paraId="23018D79">
      <w:pPr>
        <w:ind w:left="0" w:firstLine="480" w:firstLineChars="200"/>
        <w:rPr>
          <w:rFonts w:hint="eastAsia" w:ascii="宋体" w:hAnsi="宋体"/>
          <w:sz w:val="24"/>
          <w:szCs w:val="24"/>
        </w:rPr>
      </w:pPr>
    </w:p>
    <w:p w14:paraId="04B5EB6C">
      <w:pPr>
        <w:pStyle w:val="4"/>
        <w:spacing w:before="0" w:beforeAutospacing="0" w:after="0" w:afterAutospacing="0" w:line="360" w:lineRule="auto"/>
        <w:ind w:firstLine="562" w:firstLineChars="200"/>
        <w:jc w:val="both"/>
        <w:rPr>
          <w:rFonts w:ascii="Times New Roman" w:hAnsi="Times New Roman" w:eastAsia="楷体_GB2312" w:cs="Times New Roman"/>
          <w:sz w:val="28"/>
          <w:szCs w:val="28"/>
        </w:rPr>
      </w:pPr>
      <w:r>
        <w:rPr>
          <w:rFonts w:hint="eastAsia" w:ascii="Times New Roman" w:hAnsi="楷体" w:eastAsia="楷体_GB2312" w:cs="Times New Roman"/>
          <w:b/>
          <w:color w:val="0000FF"/>
          <w:kern w:val="2"/>
          <w:sz w:val="28"/>
          <w:szCs w:val="28"/>
        </w:rPr>
        <w:t>郑涛</w:t>
      </w:r>
      <w:r>
        <w:rPr>
          <w:rFonts w:ascii="Times New Roman" w:hAnsi="Times New Roman" w:eastAsia="楷体_GB2312" w:cs="Times New Roman"/>
          <w:sz w:val="28"/>
          <w:szCs w:val="28"/>
        </w:rPr>
        <w:t>，</w:t>
      </w:r>
      <w:r>
        <w:rPr>
          <w:rFonts w:hint="eastAsia" w:ascii="Times New Roman" w:hAnsi="Times New Roman" w:eastAsia="楷体_GB2312" w:cs="Times New Roman"/>
          <w:sz w:val="28"/>
          <w:szCs w:val="28"/>
        </w:rPr>
        <w:t>男</w:t>
      </w:r>
      <w:r>
        <w:rPr>
          <w:rFonts w:ascii="Times New Roman" w:hAnsi="Times New Roman" w:eastAsia="楷体_GB2312" w:cs="Times New Roman"/>
          <w:sz w:val="28"/>
          <w:szCs w:val="28"/>
        </w:rPr>
        <w:t>，</w:t>
      </w:r>
      <w:r>
        <w:rPr>
          <w:rFonts w:hint="eastAsia" w:ascii="Times New Roman" w:hAnsi="Times New Roman" w:eastAsia="楷体_GB2312" w:cs="Times New Roman"/>
          <w:sz w:val="28"/>
          <w:szCs w:val="28"/>
        </w:rPr>
        <w:t>1</w:t>
      </w:r>
      <w:r>
        <w:rPr>
          <w:rFonts w:ascii="Times New Roman" w:hAnsi="Times New Roman" w:eastAsia="楷体_GB2312" w:cs="Times New Roman"/>
          <w:sz w:val="28"/>
          <w:szCs w:val="28"/>
        </w:rPr>
        <w:t>975</w:t>
      </w:r>
      <w:r>
        <w:rPr>
          <w:rFonts w:hint="eastAsia" w:ascii="Times New Roman" w:hAnsi="Times New Roman" w:eastAsia="楷体_GB2312" w:cs="Times New Roman"/>
          <w:sz w:val="28"/>
          <w:szCs w:val="28"/>
        </w:rPr>
        <w:t>年9月</w:t>
      </w:r>
      <w:r>
        <w:rPr>
          <w:rFonts w:ascii="Times New Roman" w:hAnsi="Times New Roman" w:eastAsia="楷体_GB2312" w:cs="Times New Roman"/>
          <w:sz w:val="28"/>
          <w:szCs w:val="28"/>
        </w:rPr>
        <w:t>，</w:t>
      </w:r>
      <w:r>
        <w:rPr>
          <w:rFonts w:hint="eastAsia" w:ascii="Times New Roman" w:hAnsi="Times New Roman" w:eastAsia="楷体_GB2312" w:cs="Times New Roman"/>
          <w:sz w:val="28"/>
          <w:szCs w:val="28"/>
        </w:rPr>
        <w:t>汉族</w:t>
      </w:r>
      <w:r>
        <w:rPr>
          <w:rFonts w:hint="eastAsia" w:ascii="Times New Roman" w:hAnsi="Times New Roman" w:eastAsia="楷体_GB2312" w:cs="Times New Roman"/>
          <w:sz w:val="28"/>
          <w:szCs w:val="28"/>
          <w:lang w:eastAsia="zh-CN"/>
        </w:rPr>
        <w:t>，</w:t>
      </w:r>
      <w:r>
        <w:rPr>
          <w:rFonts w:hint="eastAsia" w:ascii="Times New Roman" w:hAnsi="Times New Roman" w:eastAsia="楷体_GB2312" w:cs="Times New Roman"/>
          <w:sz w:val="28"/>
          <w:szCs w:val="28"/>
          <w:lang w:val="en-US" w:eastAsia="zh-CN"/>
        </w:rPr>
        <w:t>山东济南人</w:t>
      </w:r>
      <w:r>
        <w:rPr>
          <w:rFonts w:ascii="Times New Roman" w:hAnsi="Times New Roman" w:eastAsia="楷体_GB2312" w:cs="Times New Roman"/>
          <w:sz w:val="28"/>
          <w:szCs w:val="28"/>
        </w:rPr>
        <w:t>。</w:t>
      </w:r>
    </w:p>
    <w:p w14:paraId="0CA7D9C0">
      <w:pPr>
        <w:pStyle w:val="4"/>
        <w:spacing w:before="0" w:beforeAutospacing="0" w:after="0" w:afterAutospacing="0" w:line="360" w:lineRule="auto"/>
        <w:ind w:firstLine="560" w:firstLineChars="200"/>
        <w:jc w:val="both"/>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学习</w:t>
      </w:r>
      <w:r>
        <w:rPr>
          <w:rFonts w:ascii="Times New Roman" w:hAnsi="Times New Roman" w:eastAsia="楷体_GB2312" w:cs="Times New Roman"/>
          <w:sz w:val="28"/>
          <w:szCs w:val="28"/>
        </w:rPr>
        <w:t>工作简介</w:t>
      </w:r>
      <w:r>
        <w:rPr>
          <w:rFonts w:hint="eastAsia" w:ascii="Times New Roman" w:hAnsi="Times New Roman" w:eastAsia="楷体_GB2312" w:cs="Times New Roman"/>
          <w:sz w:val="28"/>
          <w:szCs w:val="28"/>
        </w:rPr>
        <w:t>：博士，教授，博士生导师，华北电力大学电气与电子工程学院电力系统保护与控制研究所教师，担任电力系统保护与控制研究所副所长，</w:t>
      </w:r>
      <w:r>
        <w:rPr>
          <w:rFonts w:hint="eastAsia" w:ascii="Times New Roman" w:hAnsi="Times New Roman" w:eastAsia="楷体_GB2312" w:cs="Times New Roman"/>
          <w:sz w:val="28"/>
          <w:szCs w:val="28"/>
          <w:lang w:eastAsia="zh-CN"/>
        </w:rPr>
        <w:t>“</w:t>
      </w:r>
      <w:r>
        <w:rPr>
          <w:rFonts w:hint="eastAsia" w:ascii="Times New Roman" w:hAnsi="Times New Roman" w:eastAsia="楷体_GB2312" w:cs="Times New Roman"/>
          <w:sz w:val="28"/>
          <w:szCs w:val="28"/>
          <w:lang w:val="en-US" w:eastAsia="zh-CN"/>
        </w:rPr>
        <w:t>电力系统继电保护</w:t>
      </w:r>
      <w:r>
        <w:rPr>
          <w:rFonts w:hint="eastAsia" w:ascii="Times New Roman" w:hAnsi="Times New Roman" w:eastAsia="楷体_GB2312" w:cs="Times New Roman"/>
          <w:sz w:val="28"/>
          <w:szCs w:val="28"/>
          <w:lang w:eastAsia="zh-CN"/>
        </w:rPr>
        <w:t>”</w:t>
      </w:r>
      <w:r>
        <w:rPr>
          <w:rFonts w:hint="eastAsia" w:ascii="Times New Roman" w:hAnsi="Times New Roman" w:eastAsia="楷体_GB2312" w:cs="Times New Roman"/>
          <w:sz w:val="28"/>
          <w:szCs w:val="28"/>
          <w:lang w:val="en-US" w:eastAsia="zh-CN"/>
        </w:rPr>
        <w:t>国家级精品课责任教授，</w:t>
      </w:r>
      <w:r>
        <w:rPr>
          <w:rFonts w:hint="eastAsia" w:ascii="Times New Roman" w:hAnsi="Times New Roman" w:eastAsia="楷体_GB2312" w:cs="Times New Roman"/>
          <w:sz w:val="28"/>
          <w:szCs w:val="28"/>
        </w:rPr>
        <w:t>“新能源电力系统”国家重点实验室固定研究人员。担任中国能源研究会新能源电力系统保护和控制技术专业委员会第一届委员会委员；宁夏新型电力系统标准化技术委员会委员；IEEE PES中国区电力系统主设备保护分委会副主席；IEEE PES中国区储能技术委员会储能并网与运行技术分委会委员；教育部学位中心学位论文质量监测平台评审专家；《宁夏电力》</w:t>
      </w:r>
      <w:r>
        <w:rPr>
          <w:rFonts w:hint="eastAsia" w:ascii="Times New Roman" w:hAnsi="Times New Roman" w:eastAsia="楷体_GB2312" w:cs="Times New Roman"/>
          <w:sz w:val="28"/>
          <w:szCs w:val="28"/>
          <w:lang w:val="en-US" w:eastAsia="zh-CN"/>
        </w:rPr>
        <w:t>等</w:t>
      </w:r>
      <w:r>
        <w:rPr>
          <w:rFonts w:hint="eastAsia" w:ascii="Times New Roman" w:hAnsi="Times New Roman" w:eastAsia="楷体_GB2312" w:cs="Times New Roman"/>
          <w:sz w:val="28"/>
          <w:szCs w:val="28"/>
        </w:rPr>
        <w:t>期刊编委。</w:t>
      </w:r>
    </w:p>
    <w:p w14:paraId="0D9D2CC8">
      <w:pPr>
        <w:pStyle w:val="4"/>
        <w:spacing w:before="0" w:beforeAutospacing="0" w:after="0" w:afterAutospacing="0" w:line="360" w:lineRule="auto"/>
        <w:ind w:firstLine="560" w:firstLineChars="200"/>
        <w:jc w:val="both"/>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近五年主持国家自然科学基金项目2项，作为课题负责人承担国家重点研发计划专项课题1项，</w:t>
      </w:r>
      <w:r>
        <w:rPr>
          <w:rFonts w:hint="eastAsia" w:ascii="Times New Roman" w:hAnsi="Times New Roman" w:eastAsia="楷体_GB2312" w:cs="Times New Roman"/>
          <w:sz w:val="28"/>
          <w:szCs w:val="28"/>
          <w:lang w:val="en-US" w:eastAsia="zh-CN"/>
        </w:rPr>
        <w:t>国家电网总部科技项目20余项，</w:t>
      </w:r>
      <w:r>
        <w:rPr>
          <w:rFonts w:hint="eastAsia" w:ascii="Times New Roman" w:hAnsi="Times New Roman" w:eastAsia="楷体_GB2312" w:cs="Times New Roman"/>
          <w:sz w:val="28"/>
          <w:szCs w:val="28"/>
        </w:rPr>
        <w:t>作为核心研究人员承担国家自然科学基金重点项目1项、973计划课题1项、863计划课题2项；发表SCI/EI检索学术论文180余篇；授权中国发明专利38项；以第一作者出版学术专著《超/特高压变压器差动保护关键技术与新原理》、《超/特高压磁控式并联电抗器仿真建模及保护技术》2部。</w:t>
      </w:r>
    </w:p>
    <w:p w14:paraId="36819B71">
      <w:pPr>
        <w:pStyle w:val="4"/>
        <w:spacing w:before="0" w:beforeAutospacing="0" w:after="0" w:afterAutospacing="0" w:line="360" w:lineRule="auto"/>
        <w:ind w:firstLine="560" w:firstLineChars="200"/>
        <w:jc w:val="both"/>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科研</w:t>
      </w:r>
      <w:r>
        <w:rPr>
          <w:rFonts w:ascii="Times New Roman" w:hAnsi="Times New Roman" w:eastAsia="楷体_GB2312" w:cs="Times New Roman"/>
          <w:sz w:val="28"/>
          <w:szCs w:val="28"/>
        </w:rPr>
        <w:t>获奖情况</w:t>
      </w:r>
      <w:r>
        <w:rPr>
          <w:rFonts w:hint="eastAsia" w:ascii="Times New Roman" w:hAnsi="Times New Roman" w:eastAsia="楷体_GB2312" w:cs="Times New Roman"/>
          <w:sz w:val="28"/>
          <w:szCs w:val="28"/>
        </w:rPr>
        <w:t>：2016年“新型超高压磁控电抗器关键技术及工程应用”项目获中国电力科学进步一等奖；2017年“大规模风电汇集系统短路电流计算及其保护测距关键技术”项目获得国网冀北电力有限公司科技进步奖一等奖；2018年“新能源场站集中防孤岛保护控制关键技术”项目获国家电网有限公司科学技术进步奖三等奖； 2019年“超/特高压大型并联无功补偿设备保护技术研究及应用”项目、“大规模风电汇集系统短路电流计算及其保护测距关键技术”项目分别获中国电机工程学会科学技术进步奖二等奖、三等奖；2019年“新能源场站集中防孤岛保护控制技术研究与应用”项目获宁夏回族自治区科学技术进步奖三等奖； 2021年“提高复杂电网输电通道继电保护装备灵敏性和适应性的关键技术”项目获北京科学技术进步奖一等奖；2021年“超/特高压大型并联无功补偿设备保护技术研究及应用”项目获中国电工技术科学技术进步奖三等奖；2023年“超/特高压换流变故障性涌流及其对差动保护的影响研究及应用”项目获宁夏回族自治区</w:t>
      </w:r>
      <w:r>
        <w:rPr>
          <w:rFonts w:hint="eastAsia" w:ascii="Times New Roman" w:hAnsi="Times New Roman" w:eastAsia="楷体_GB2312" w:cs="Times New Roman"/>
          <w:sz w:val="28"/>
          <w:szCs w:val="28"/>
          <w:lang w:val="en-US" w:eastAsia="zh-CN"/>
        </w:rPr>
        <w:t>科学</w:t>
      </w:r>
      <w:r>
        <w:rPr>
          <w:rFonts w:hint="eastAsia" w:ascii="Times New Roman" w:hAnsi="Times New Roman" w:eastAsia="楷体_GB2312" w:cs="Times New Roman"/>
          <w:sz w:val="28"/>
          <w:szCs w:val="28"/>
        </w:rPr>
        <w:t>技术发明三等奖。</w:t>
      </w:r>
    </w:p>
    <w:p w14:paraId="09529B4F">
      <w:pPr>
        <w:pStyle w:val="4"/>
        <w:spacing w:before="0" w:beforeAutospacing="0" w:after="0" w:afterAutospacing="0" w:line="360" w:lineRule="auto"/>
        <w:ind w:firstLine="560" w:firstLineChars="200"/>
        <w:jc w:val="both"/>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主要</w:t>
      </w:r>
      <w:r>
        <w:rPr>
          <w:rFonts w:ascii="Times New Roman" w:hAnsi="Times New Roman" w:eastAsia="楷体_GB2312" w:cs="Times New Roman"/>
          <w:sz w:val="28"/>
          <w:szCs w:val="28"/>
        </w:rPr>
        <w:t>研究方向</w:t>
      </w:r>
      <w:r>
        <w:rPr>
          <w:rFonts w:hint="eastAsia" w:ascii="Times New Roman" w:hAnsi="Times New Roman" w:eastAsia="楷体_GB2312" w:cs="Times New Roman"/>
          <w:sz w:val="28"/>
          <w:szCs w:val="28"/>
        </w:rPr>
        <w:t>：主要从事新能源电力系统</w:t>
      </w:r>
      <w:r>
        <w:rPr>
          <w:rFonts w:hint="eastAsia" w:ascii="Times New Roman" w:hAnsi="Times New Roman" w:eastAsia="楷体_GB2312" w:cs="Times New Roman"/>
          <w:sz w:val="28"/>
          <w:szCs w:val="28"/>
          <w:lang w:val="en-US" w:eastAsia="zh-CN"/>
        </w:rPr>
        <w:t>故障分析及</w:t>
      </w:r>
      <w:r>
        <w:rPr>
          <w:rFonts w:hint="eastAsia" w:ascii="Times New Roman" w:hAnsi="Times New Roman" w:eastAsia="楷体_GB2312" w:cs="Times New Roman"/>
          <w:sz w:val="28"/>
          <w:szCs w:val="28"/>
        </w:rPr>
        <w:t>继电保护研究工作，聚焦</w:t>
      </w:r>
      <w:r>
        <w:rPr>
          <w:rFonts w:hint="eastAsia" w:ascii="Times New Roman" w:hAnsi="Times New Roman" w:eastAsia="楷体_GB2312" w:cs="Times New Roman"/>
          <w:sz w:val="28"/>
          <w:szCs w:val="28"/>
          <w:lang w:val="en-US" w:eastAsia="zh-CN"/>
        </w:rPr>
        <w:t>风电光伏、</w:t>
      </w:r>
      <w:r>
        <w:rPr>
          <w:rFonts w:hint="eastAsia" w:ascii="Times New Roman" w:hAnsi="Times New Roman" w:eastAsia="楷体_GB2312" w:cs="Times New Roman"/>
          <w:sz w:val="28"/>
          <w:szCs w:val="28"/>
        </w:rPr>
        <w:t>超/特高压变压器、统一潮流控制器、可控电抗器以及柔性直流换流器等重大电力装备的故障特性、机理及保护新原理研究，在新能源电力系统故障机理和保护新算法研究、新型灵活交流输电装备保护技术、交直流输电故障特性及柔性直流</w:t>
      </w:r>
      <w:r>
        <w:rPr>
          <w:rFonts w:hint="eastAsia" w:ascii="Times New Roman" w:hAnsi="Times New Roman" w:eastAsia="楷体_GB2312" w:cs="Times New Roman"/>
          <w:sz w:val="28"/>
          <w:szCs w:val="28"/>
          <w:lang w:val="en-US" w:eastAsia="zh-CN"/>
        </w:rPr>
        <w:t>输配电</w:t>
      </w:r>
      <w:r>
        <w:rPr>
          <w:rFonts w:hint="eastAsia" w:ascii="Times New Roman" w:hAnsi="Times New Roman" w:eastAsia="楷体_GB2312" w:cs="Times New Roman"/>
          <w:sz w:val="28"/>
          <w:szCs w:val="28"/>
        </w:rPr>
        <w:t>保护技术等方面均取得了较丰硕的科研成果。</w:t>
      </w:r>
    </w:p>
    <w:p w14:paraId="1EBD1DE4">
      <w:pPr>
        <w:spacing w:before="50" w:after="50" w:line="440" w:lineRule="exact"/>
        <w:rPr>
          <w:rFonts w:eastAsia="楷体_GB2312"/>
          <w:sz w:val="28"/>
          <w:szCs w:val="28"/>
        </w:rPr>
      </w:pPr>
    </w:p>
    <w:p w14:paraId="583078C3">
      <w:pPr>
        <w:spacing w:before="50" w:after="50" w:line="440" w:lineRule="exact"/>
        <w:ind w:firstLine="560" w:firstLineChars="200"/>
        <w:rPr>
          <w:rFonts w:eastAsia="楷体_GB2312"/>
          <w:b/>
          <w:sz w:val="28"/>
          <w:szCs w:val="28"/>
        </w:rPr>
      </w:pPr>
      <w:r>
        <w:rPr>
          <w:rFonts w:eastAsia="楷体_GB2312"/>
          <w:sz w:val="28"/>
          <w:szCs w:val="28"/>
        </w:rPr>
        <w:t>联系电话：</w:t>
      </w:r>
      <w:r>
        <w:rPr>
          <w:rFonts w:hint="eastAsia" w:eastAsia="楷体_GB2312"/>
          <w:sz w:val="28"/>
          <w:szCs w:val="28"/>
        </w:rPr>
        <w:t>+</w:t>
      </w:r>
      <w:r>
        <w:rPr>
          <w:rFonts w:eastAsia="楷体_GB2312"/>
          <w:sz w:val="28"/>
          <w:szCs w:val="28"/>
        </w:rPr>
        <w:t>86-13811488798</w:t>
      </w:r>
      <w:bookmarkStart w:id="0" w:name="_GoBack"/>
      <w:bookmarkEnd w:id="0"/>
    </w:p>
    <w:p w14:paraId="2D932F5F">
      <w:pPr>
        <w:spacing w:line="360" w:lineRule="auto"/>
        <w:ind w:firstLine="560" w:firstLineChars="200"/>
        <w:rPr>
          <w:rFonts w:hint="eastAsia" w:hAnsi="楷体" w:eastAsia="楷体_GB2312"/>
          <w:b/>
          <w:color w:val="0000FF"/>
          <w:sz w:val="28"/>
          <w:szCs w:val="28"/>
        </w:rPr>
      </w:pPr>
      <w:r>
        <w:rPr>
          <w:rFonts w:eastAsia="楷体_GB2312"/>
          <w:sz w:val="28"/>
          <w:szCs w:val="28"/>
        </w:rPr>
        <w:t>E-mail：</w:t>
      </w:r>
      <w:r>
        <w:fldChar w:fldCharType="begin"/>
      </w:r>
      <w:r>
        <w:instrText xml:space="preserve"> HYPERLINK "mailto:XXX@ncepu.edu.cn" </w:instrText>
      </w:r>
      <w:r>
        <w:fldChar w:fldCharType="separate"/>
      </w:r>
      <w:r>
        <w:t xml:space="preserve"> </w:t>
      </w:r>
      <w:r>
        <w:rPr>
          <w:rFonts w:hAnsi="楷体"/>
          <w:b/>
          <w:color w:val="0000FF"/>
        </w:rPr>
        <w:t>zhengtao @ncepu.edu.cn</w:t>
      </w:r>
      <w:r>
        <w:rPr>
          <w:rFonts w:hAnsi="楷体"/>
          <w:b/>
          <w:color w:val="0000FF"/>
        </w:rPr>
        <w:fldChar w:fldCharType="end"/>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2MjA0NjdkY2M2MTgzMDA1MWUzNTdhYTJkNjQ5NmIifQ=="/>
  </w:docVars>
  <w:rsids>
    <w:rsidRoot w:val="00315E5A"/>
    <w:rsid w:val="00025364"/>
    <w:rsid w:val="0008066D"/>
    <w:rsid w:val="000F3504"/>
    <w:rsid w:val="0017578A"/>
    <w:rsid w:val="0021400F"/>
    <w:rsid w:val="002331B3"/>
    <w:rsid w:val="00315E5A"/>
    <w:rsid w:val="0031790F"/>
    <w:rsid w:val="00357FA1"/>
    <w:rsid w:val="003B6EB4"/>
    <w:rsid w:val="003E4B16"/>
    <w:rsid w:val="00507DEB"/>
    <w:rsid w:val="005603DA"/>
    <w:rsid w:val="0066332C"/>
    <w:rsid w:val="0066356B"/>
    <w:rsid w:val="007273EB"/>
    <w:rsid w:val="00752E81"/>
    <w:rsid w:val="0075589E"/>
    <w:rsid w:val="00890DD6"/>
    <w:rsid w:val="00974FC5"/>
    <w:rsid w:val="00B472AC"/>
    <w:rsid w:val="00C17EC9"/>
    <w:rsid w:val="00C538BA"/>
    <w:rsid w:val="00C839B1"/>
    <w:rsid w:val="00CA30F7"/>
    <w:rsid w:val="00CE71DE"/>
    <w:rsid w:val="00CF7691"/>
    <w:rsid w:val="00DC4E5E"/>
    <w:rsid w:val="00DD5366"/>
    <w:rsid w:val="00DF65A3"/>
    <w:rsid w:val="00F11C20"/>
    <w:rsid w:val="00F843AB"/>
    <w:rsid w:val="5604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auto"/>
      <w:ind w:left="340" w:hanging="34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widowControl w:val="0"/>
      <w:tabs>
        <w:tab w:val="center" w:pos="4153"/>
        <w:tab w:val="right" w:pos="8306"/>
      </w:tabs>
      <w:snapToGrid w:val="0"/>
      <w:spacing w:line="240" w:lineRule="auto"/>
      <w:ind w:left="0" w:firstLine="0"/>
      <w:jc w:val="left"/>
    </w:pPr>
    <w:rPr>
      <w:rFonts w:asciiTheme="minorHAnsi" w:hAnsiTheme="minorHAnsi" w:eastAsiaTheme="minorEastAsia" w:cstheme="minorBidi"/>
      <w:sz w:val="18"/>
      <w:szCs w:val="18"/>
    </w:rPr>
  </w:style>
  <w:style w:type="paragraph" w:styleId="3">
    <w:name w:val="header"/>
    <w:basedOn w:val="1"/>
    <w:link w:val="7"/>
    <w:unhideWhenUsed/>
    <w:uiPriority w:val="99"/>
    <w:pPr>
      <w:widowControl w:val="0"/>
      <w:pBdr>
        <w:bottom w:val="single" w:color="auto" w:sz="6" w:space="1"/>
      </w:pBdr>
      <w:tabs>
        <w:tab w:val="center" w:pos="4153"/>
        <w:tab w:val="right" w:pos="8306"/>
      </w:tabs>
      <w:snapToGrid w:val="0"/>
      <w:spacing w:line="240" w:lineRule="auto"/>
      <w:ind w:left="0" w:firstLine="0"/>
      <w:jc w:val="center"/>
    </w:pPr>
    <w:rPr>
      <w:rFonts w:asciiTheme="minorHAnsi" w:hAnsiTheme="minorHAnsi" w:eastAsiaTheme="minorEastAsia" w:cstheme="minorBidi"/>
      <w:sz w:val="18"/>
      <w:szCs w:val="18"/>
    </w:rPr>
  </w:style>
  <w:style w:type="paragraph" w:styleId="4">
    <w:name w:val="Normal (Web)"/>
    <w:basedOn w:val="1"/>
    <w:unhideWhenUsed/>
    <w:uiPriority w:val="0"/>
    <w:pPr>
      <w:spacing w:before="100" w:beforeAutospacing="1" w:after="100" w:afterAutospacing="1" w:line="240" w:lineRule="auto"/>
      <w:ind w:left="0" w:firstLine="0"/>
      <w:jc w:val="left"/>
    </w:pPr>
    <w:rPr>
      <w:rFonts w:ascii="宋体" w:hAnsi="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1011</Words>
  <Characters>1098</Characters>
  <Lines>8</Lines>
  <Paragraphs>2</Paragraphs>
  <TotalTime>12</TotalTime>
  <ScaleCrop>false</ScaleCrop>
  <LinksUpToDate>false</LinksUpToDate>
  <CharactersWithSpaces>1104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2024-10-23T11:27:00Z</dcterms:created>
  <dc:creator>mt</dc:creator>
  <cp:lastModifiedBy>郑涛</cp:lastModifiedBy>
  <dcterms:modified xsi:type="dcterms:W3CDTF">2024-10-24T00:38:16Z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B07D72021A7A4ED6B3D23890BCDB94FF_12</vt:lpwstr>
  </property>
</Properties>
</file>