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0A" w:rsidRDefault="0031790A" w:rsidP="0031790A">
      <w:pPr>
        <w:ind w:firstLineChars="196" w:firstLine="549"/>
        <w:rPr>
          <w:rFonts w:hAnsi="楷体"/>
          <w:color w:val="000000"/>
          <w:sz w:val="28"/>
          <w:szCs w:val="28"/>
        </w:rPr>
      </w:pPr>
      <w:r>
        <w:rPr>
          <w:rFonts w:ascii="楷体_GB2312" w:hAnsi="楷体_GB2312"/>
          <w:b/>
          <w:color w:val="0000FF"/>
          <w:sz w:val="28"/>
          <w:szCs w:val="28"/>
        </w:rPr>
        <w:t>赵成勇，</w:t>
      </w:r>
      <w:r>
        <w:rPr>
          <w:rFonts w:ascii="楷体_GB2312" w:hAnsi="楷体_GB2312"/>
          <w:color w:val="000000"/>
          <w:sz w:val="28"/>
          <w:szCs w:val="28"/>
        </w:rPr>
        <w:t>男，</w:t>
      </w:r>
      <w:r>
        <w:rPr>
          <w:color w:val="000000"/>
          <w:sz w:val="28"/>
          <w:szCs w:val="28"/>
        </w:rPr>
        <w:t>1964</w:t>
      </w:r>
      <w:r>
        <w:rPr>
          <w:rFonts w:ascii="楷体_GB2312" w:hAnsi="楷体_GB2312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8</w:t>
      </w:r>
      <w:r>
        <w:rPr>
          <w:rFonts w:ascii="楷体_GB2312" w:hAnsi="楷体_GB2312"/>
          <w:color w:val="000000"/>
          <w:sz w:val="28"/>
          <w:szCs w:val="28"/>
        </w:rPr>
        <w:t>月出生，汉族，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教授，博士生导师</w:t>
      </w:r>
      <w:r>
        <w:rPr>
          <w:rFonts w:ascii="楷体_GB2312" w:hAnsi="楷体_GB2312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1</w:t>
      </w:r>
      <w:r>
        <w:rPr>
          <w:rFonts w:eastAsia="楷体_GB2312" w:hAnsi="楷体"/>
          <w:color w:val="000000"/>
          <w:sz w:val="28"/>
          <w:szCs w:val="28"/>
        </w:rPr>
        <w:t>988</w:t>
      </w:r>
      <w:r>
        <w:rPr>
          <w:rFonts w:ascii="楷体_GB2312" w:hAnsi="楷体_GB2312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毕业与华北电力大学</w:t>
      </w:r>
      <w:r>
        <w:rPr>
          <w:rFonts w:ascii="楷体_GB2312" w:hAnsi="楷体_GB2312"/>
          <w:color w:val="000000"/>
          <w:sz w:val="28"/>
          <w:szCs w:val="28"/>
        </w:rPr>
        <w:t>发电厂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及电力系统专业</w:t>
      </w:r>
      <w:r>
        <w:rPr>
          <w:rFonts w:ascii="楷体_GB2312" w:hAnsi="楷体_GB2312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2001</w:t>
      </w:r>
      <w:r>
        <w:rPr>
          <w:rFonts w:ascii="楷体_GB2312" w:hAnsi="楷体_GB2312"/>
          <w:color w:val="000000"/>
          <w:sz w:val="28"/>
          <w:szCs w:val="28"/>
        </w:rPr>
        <w:t>年获华北电力大学工学博士学位。</w:t>
      </w:r>
      <w:r>
        <w:rPr>
          <w:rFonts w:eastAsia="楷体_GB2312" w:hAnsi="楷体"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1-3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楷体_GB2312" w:hAnsi="楷体_GB2312"/>
          <w:color w:val="000000"/>
          <w:sz w:val="28"/>
          <w:szCs w:val="28"/>
        </w:rPr>
        <w:t>和</w:t>
      </w:r>
      <w:r>
        <w:rPr>
          <w:color w:val="000000"/>
          <w:sz w:val="28"/>
          <w:szCs w:val="28"/>
        </w:rPr>
        <w:t>2015</w:t>
      </w:r>
      <w:r>
        <w:rPr>
          <w:rFonts w:ascii="楷体_GB2312" w:hAnsi="楷体_GB2312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8</w:t>
      </w:r>
      <w:r>
        <w:rPr>
          <w:rFonts w:ascii="楷体_GB2312" w:hAnsi="楷体_GB2312"/>
          <w:color w:val="000000"/>
          <w:sz w:val="28"/>
          <w:szCs w:val="28"/>
        </w:rPr>
        <w:t>月</w:t>
      </w:r>
      <w:r>
        <w:rPr>
          <w:rFonts w:eastAsia="楷体_GB2312" w:hAnsi="楷体"/>
          <w:color w:val="000000"/>
          <w:sz w:val="28"/>
          <w:szCs w:val="28"/>
        </w:rPr>
        <w:t>-9</w:t>
      </w:r>
      <w:r>
        <w:rPr>
          <w:rFonts w:ascii="楷体_GB2312" w:hAnsi="楷体_GB2312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>
        <w:rPr>
          <w:rFonts w:ascii="楷体_GB2312" w:hAnsi="楷体_GB2312"/>
          <w:color w:val="000000"/>
          <w:sz w:val="28"/>
          <w:szCs w:val="28"/>
        </w:rPr>
        <w:t>加拿大</w:t>
      </w:r>
      <w:r>
        <w:rPr>
          <w:color w:val="000000"/>
          <w:sz w:val="28"/>
          <w:szCs w:val="28"/>
        </w:rPr>
        <w:t>Manitoba</w:t>
      </w:r>
      <w:r>
        <w:rPr>
          <w:rFonts w:ascii="楷体_GB2312" w:hAnsi="楷体_GB2312"/>
          <w:color w:val="000000"/>
          <w:sz w:val="28"/>
          <w:szCs w:val="28"/>
        </w:rPr>
        <w:t>大学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做客</w:t>
      </w:r>
      <w:r w:rsidRPr="0031790A">
        <w:rPr>
          <w:rFonts w:eastAsiaTheme="minorHAnsi" w:cs="宋体" w:hint="eastAsia"/>
          <w:color w:val="000000"/>
          <w:sz w:val="28"/>
          <w:szCs w:val="28"/>
        </w:rPr>
        <w:t>座教授</w:t>
      </w:r>
      <w:r w:rsidRPr="0031790A">
        <w:rPr>
          <w:rFonts w:eastAsiaTheme="minorHAnsi"/>
          <w:color w:val="000000"/>
          <w:sz w:val="28"/>
          <w:szCs w:val="28"/>
        </w:rPr>
        <w:t>，</w:t>
      </w:r>
      <w:r w:rsidRPr="0031790A">
        <w:rPr>
          <w:rFonts w:eastAsiaTheme="minorHAnsi" w:hint="eastAsia"/>
          <w:color w:val="000000"/>
          <w:sz w:val="28"/>
          <w:szCs w:val="28"/>
        </w:rPr>
        <w:t>加拿大曼尼托巴大学Adjunct Professor （2015.7—2018.6）</w:t>
      </w:r>
      <w:r w:rsidRPr="0031790A">
        <w:rPr>
          <w:rFonts w:eastAsiaTheme="minorHAnsi" w:cs="宋体" w:hint="eastAsia"/>
          <w:color w:val="000000"/>
          <w:sz w:val="28"/>
          <w:szCs w:val="28"/>
        </w:rPr>
        <w:t>。</w:t>
      </w:r>
      <w:bookmarkStart w:id="0" w:name="OLE_LINK4"/>
      <w:r w:rsidRPr="0031790A">
        <w:rPr>
          <w:rFonts w:eastAsiaTheme="minorHAnsi"/>
          <w:color w:val="000000"/>
          <w:sz w:val="28"/>
          <w:szCs w:val="28"/>
        </w:rPr>
        <w:t>大学学科带头人，</w:t>
      </w:r>
      <w:bookmarkEnd w:id="0"/>
      <w:r w:rsidRPr="0031790A">
        <w:rPr>
          <w:rFonts w:eastAsiaTheme="minorHAnsi"/>
          <w:color w:val="000000"/>
          <w:sz w:val="28"/>
          <w:szCs w:val="28"/>
        </w:rPr>
        <w:t>现任新能源电网研究所所长，新能源</w:t>
      </w:r>
      <w:r w:rsidRPr="0031790A">
        <w:rPr>
          <w:rFonts w:eastAsiaTheme="minorHAnsi" w:cs="宋体" w:hint="eastAsia"/>
          <w:color w:val="000000"/>
          <w:sz w:val="28"/>
          <w:szCs w:val="28"/>
        </w:rPr>
        <w:t>电力系统</w:t>
      </w:r>
      <w:r w:rsidRPr="0031790A">
        <w:rPr>
          <w:rFonts w:eastAsiaTheme="minorHAnsi" w:cs="宋体" w:hint="eastAsia"/>
          <w:color w:val="000000"/>
          <w:sz w:val="28"/>
          <w:szCs w:val="28"/>
        </w:rPr>
        <w:t>全国</w:t>
      </w:r>
      <w:r w:rsidRPr="0031790A">
        <w:rPr>
          <w:rFonts w:eastAsiaTheme="minorHAnsi" w:cs="宋体" w:hint="eastAsia"/>
          <w:color w:val="000000"/>
          <w:sz w:val="28"/>
          <w:szCs w:val="28"/>
        </w:rPr>
        <w:t>重点实验室</w:t>
      </w:r>
      <w:r w:rsidRPr="0031790A">
        <w:rPr>
          <w:rFonts w:eastAsiaTheme="minorHAnsi"/>
          <w:color w:val="000000"/>
          <w:sz w:val="28"/>
          <w:szCs w:val="28"/>
        </w:rPr>
        <w:t>直流</w:t>
      </w:r>
      <w:r w:rsidRPr="0031790A">
        <w:rPr>
          <w:rFonts w:eastAsiaTheme="minorHAnsi" w:cs="宋体" w:hint="eastAsia"/>
          <w:color w:val="000000"/>
          <w:sz w:val="28"/>
          <w:szCs w:val="28"/>
        </w:rPr>
        <w:t>输电</w:t>
      </w:r>
      <w:r w:rsidRPr="0031790A">
        <w:rPr>
          <w:rFonts w:eastAsiaTheme="minorHAnsi"/>
          <w:color w:val="000000"/>
          <w:sz w:val="28"/>
          <w:szCs w:val="28"/>
        </w:rPr>
        <w:t>方向负责人。</w:t>
      </w:r>
      <w:r w:rsidRPr="0031790A">
        <w:rPr>
          <w:rFonts w:eastAsiaTheme="minorHAnsi" w:cs="宋体" w:hint="eastAsia"/>
          <w:color w:val="000000"/>
          <w:sz w:val="28"/>
          <w:szCs w:val="28"/>
        </w:rPr>
        <w:t>兼</w:t>
      </w:r>
      <w:r w:rsidRPr="0031790A">
        <w:rPr>
          <w:rFonts w:eastAsiaTheme="minorHAnsi"/>
          <w:color w:val="000000"/>
          <w:sz w:val="28"/>
          <w:szCs w:val="28"/>
        </w:rPr>
        <w:t>任中国电机工程学会直流输电与电力电子专委会委员，中国高校电力电子与电力传动专业年会常任组委会成员等。IEEE Senior Member</w:t>
      </w:r>
      <w:r w:rsidRPr="0031790A">
        <w:rPr>
          <w:rFonts w:eastAsiaTheme="minorHAnsi" w:cs="宋体" w:hint="eastAsia"/>
          <w:color w:val="000000"/>
          <w:sz w:val="28"/>
          <w:szCs w:val="28"/>
        </w:rPr>
        <w:t>。</w:t>
      </w:r>
    </w:p>
    <w:p w:rsidR="0031790A" w:rsidRPr="0031790A" w:rsidRDefault="0031790A" w:rsidP="0031790A">
      <w:pPr>
        <w:snapToGrid w:val="0"/>
        <w:spacing w:line="360" w:lineRule="auto"/>
        <w:ind w:firstLineChars="200" w:firstLine="560"/>
        <w:rPr>
          <w:rFonts w:eastAsiaTheme="minorHAnsi"/>
          <w:color w:val="000000"/>
          <w:sz w:val="28"/>
          <w:szCs w:val="28"/>
        </w:rPr>
      </w:pPr>
      <w:r w:rsidRPr="0031790A">
        <w:rPr>
          <w:rFonts w:eastAsiaTheme="minorHAnsi" w:hint="eastAsia"/>
          <w:color w:val="000000"/>
          <w:sz w:val="28"/>
          <w:szCs w:val="28"/>
        </w:rPr>
        <w:t>担任</w:t>
      </w:r>
      <w:r w:rsidRPr="0031790A">
        <w:rPr>
          <w:rFonts w:eastAsiaTheme="minorHAnsi" w:hint="eastAsia"/>
          <w:color w:val="000000"/>
          <w:sz w:val="28"/>
          <w:szCs w:val="28"/>
        </w:rPr>
        <w:t>高压直流输电团队(</w:t>
      </w:r>
      <w:r w:rsidRPr="0031790A">
        <w:rPr>
          <w:rFonts w:eastAsiaTheme="minorHAnsi"/>
          <w:color w:val="000000"/>
          <w:sz w:val="28"/>
          <w:szCs w:val="28"/>
        </w:rPr>
        <w:t>HV</w:t>
      </w:r>
      <w:r w:rsidRPr="0031790A">
        <w:rPr>
          <w:rFonts w:eastAsiaTheme="minorHAnsi" w:hint="eastAsia"/>
          <w:color w:val="000000"/>
          <w:sz w:val="28"/>
          <w:szCs w:val="28"/>
        </w:rPr>
        <w:t>DC team)</w:t>
      </w:r>
      <w:r w:rsidRPr="0031790A">
        <w:rPr>
          <w:rFonts w:eastAsiaTheme="minorHAnsi" w:hint="eastAsia"/>
          <w:color w:val="000000"/>
          <w:sz w:val="28"/>
          <w:szCs w:val="28"/>
        </w:rPr>
        <w:t>负责人，在国内外有影响力</w:t>
      </w:r>
      <w:r w:rsidRPr="0031790A">
        <w:rPr>
          <w:rFonts w:eastAsiaTheme="minorHAnsi" w:hint="eastAsia"/>
          <w:color w:val="000000"/>
          <w:sz w:val="28"/>
          <w:szCs w:val="28"/>
        </w:rPr>
        <w:t>，团队网址http://www.vsc-hvdc.com/，团队核心成员包括郭春义教授（</w:t>
      </w:r>
      <w:r w:rsidRPr="0031790A">
        <w:rPr>
          <w:rFonts w:eastAsiaTheme="minorHAnsi" w:hint="eastAsia"/>
          <w:color w:val="000000"/>
          <w:sz w:val="28"/>
          <w:szCs w:val="28"/>
        </w:rPr>
        <w:t>博导、</w:t>
      </w:r>
      <w:r w:rsidRPr="0031790A">
        <w:rPr>
          <w:rFonts w:eastAsiaTheme="minorHAnsi" w:hint="eastAsia"/>
          <w:color w:val="000000"/>
          <w:sz w:val="28"/>
          <w:szCs w:val="28"/>
        </w:rPr>
        <w:t>国家青年拔尖</w:t>
      </w:r>
      <w:r w:rsidRPr="0031790A">
        <w:rPr>
          <w:rFonts w:eastAsiaTheme="minorHAnsi" w:hint="eastAsia"/>
          <w:color w:val="000000"/>
          <w:sz w:val="28"/>
          <w:szCs w:val="28"/>
        </w:rPr>
        <w:t>人才</w:t>
      </w:r>
      <w:r w:rsidRPr="0031790A">
        <w:rPr>
          <w:rFonts w:eastAsiaTheme="minorHAnsi" w:hint="eastAsia"/>
          <w:color w:val="000000"/>
          <w:sz w:val="28"/>
          <w:szCs w:val="28"/>
        </w:rPr>
        <w:t>）、许建中教授</w:t>
      </w:r>
      <w:r w:rsidRPr="0031790A">
        <w:rPr>
          <w:rFonts w:eastAsiaTheme="minorHAnsi" w:hint="eastAsia"/>
          <w:color w:val="000000"/>
          <w:sz w:val="28"/>
          <w:szCs w:val="28"/>
        </w:rPr>
        <w:t>（博导）</w:t>
      </w:r>
      <w:r w:rsidRPr="0031790A">
        <w:rPr>
          <w:rFonts w:eastAsiaTheme="minorHAnsi" w:hint="eastAsia"/>
          <w:color w:val="000000"/>
          <w:sz w:val="28"/>
          <w:szCs w:val="28"/>
        </w:rPr>
        <w:t>、熊小玲副教授（博导）、赵西贝</w:t>
      </w:r>
      <w:r w:rsidRPr="0031790A">
        <w:rPr>
          <w:rFonts w:eastAsiaTheme="minorHAnsi" w:hint="eastAsia"/>
          <w:color w:val="000000"/>
          <w:sz w:val="28"/>
          <w:szCs w:val="28"/>
        </w:rPr>
        <w:t>讲师</w:t>
      </w:r>
      <w:r w:rsidRPr="0031790A">
        <w:rPr>
          <w:rFonts w:eastAsiaTheme="minorHAnsi" w:hint="eastAsia"/>
          <w:color w:val="000000"/>
          <w:sz w:val="28"/>
          <w:szCs w:val="28"/>
        </w:rPr>
        <w:t>、何棒棒</w:t>
      </w:r>
      <w:r w:rsidRPr="0031790A">
        <w:rPr>
          <w:rFonts w:eastAsiaTheme="minorHAnsi" w:hint="eastAsia"/>
          <w:color w:val="000000"/>
          <w:sz w:val="28"/>
          <w:szCs w:val="28"/>
        </w:rPr>
        <w:t>讲师</w:t>
      </w:r>
      <w:r w:rsidRPr="0031790A">
        <w:rPr>
          <w:rFonts w:eastAsiaTheme="minorHAnsi" w:hint="eastAsia"/>
          <w:color w:val="000000"/>
          <w:sz w:val="28"/>
          <w:szCs w:val="28"/>
        </w:rPr>
        <w:t>等。</w:t>
      </w:r>
    </w:p>
    <w:p w:rsidR="0031790A" w:rsidRDefault="00C533DF" w:rsidP="00C533DF">
      <w:pPr>
        <w:snapToGrid w:val="0"/>
        <w:spacing w:line="360" w:lineRule="auto"/>
        <w:ind w:firstLineChars="200" w:firstLine="560"/>
        <w:rPr>
          <w:rFonts w:eastAsiaTheme="minorHAnsi"/>
          <w:color w:val="000000"/>
          <w:sz w:val="28"/>
          <w:szCs w:val="28"/>
        </w:rPr>
      </w:pPr>
      <w:r>
        <w:rPr>
          <w:rFonts w:eastAsiaTheme="minorHAnsi" w:hint="eastAsia"/>
          <w:color w:val="000000"/>
          <w:sz w:val="28"/>
          <w:szCs w:val="28"/>
        </w:rPr>
        <w:t>本人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长期专注直流输电研究，主持在研国家重点研发计划课题1项（2</w:t>
      </w:r>
      <w:r w:rsidR="0031790A" w:rsidRPr="0031790A">
        <w:rPr>
          <w:rFonts w:eastAsiaTheme="minorHAnsi"/>
          <w:color w:val="000000"/>
          <w:sz w:val="28"/>
          <w:szCs w:val="28"/>
        </w:rPr>
        <w:t>023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年1</w:t>
      </w:r>
      <w:r w:rsidR="0031790A" w:rsidRPr="0031790A">
        <w:rPr>
          <w:rFonts w:eastAsiaTheme="minorHAnsi"/>
          <w:color w:val="000000"/>
          <w:sz w:val="28"/>
          <w:szCs w:val="28"/>
        </w:rPr>
        <w:t>2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月</w:t>
      </w:r>
      <w:r w:rsidR="0031790A" w:rsidRPr="0031790A">
        <w:rPr>
          <w:rFonts w:eastAsiaTheme="minorHAnsi"/>
          <w:color w:val="000000"/>
          <w:sz w:val="28"/>
          <w:szCs w:val="28"/>
        </w:rPr>
        <w:t>-2027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年1</w:t>
      </w:r>
      <w:r w:rsidR="0031790A" w:rsidRPr="0031790A">
        <w:rPr>
          <w:rFonts w:eastAsiaTheme="minorHAnsi"/>
          <w:color w:val="000000"/>
          <w:sz w:val="28"/>
          <w:szCs w:val="28"/>
        </w:rPr>
        <w:t>1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月）、主持在研国家自然基金联合基金重点项目1项（2</w:t>
      </w:r>
      <w:r w:rsidR="0031790A" w:rsidRPr="0031790A">
        <w:rPr>
          <w:rFonts w:eastAsiaTheme="minorHAnsi"/>
          <w:color w:val="000000"/>
          <w:sz w:val="28"/>
          <w:szCs w:val="28"/>
        </w:rPr>
        <w:t>024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年1月</w:t>
      </w:r>
      <w:r w:rsidR="0031790A" w:rsidRPr="0031790A">
        <w:rPr>
          <w:rFonts w:eastAsiaTheme="minorHAnsi"/>
          <w:color w:val="000000"/>
          <w:sz w:val="28"/>
          <w:szCs w:val="28"/>
        </w:rPr>
        <w:t>-2027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年1</w:t>
      </w:r>
      <w:r w:rsidR="0031790A" w:rsidRPr="0031790A">
        <w:rPr>
          <w:rFonts w:eastAsiaTheme="minorHAnsi"/>
          <w:color w:val="000000"/>
          <w:sz w:val="28"/>
          <w:szCs w:val="28"/>
        </w:rPr>
        <w:t>2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月）、主持完成国家重点研发计划课题、国家863计划课题和国家自然基金项目等纵向项目</w:t>
      </w:r>
      <w:r w:rsidR="0031790A" w:rsidRPr="0031790A">
        <w:rPr>
          <w:rFonts w:eastAsiaTheme="minorHAnsi"/>
          <w:color w:val="000000"/>
          <w:sz w:val="28"/>
          <w:szCs w:val="28"/>
        </w:rPr>
        <w:t>8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项，主持完成国家电网公司和南方电网公司等单位科研项目40余项。出版直流输电专著</w:t>
      </w:r>
      <w:r>
        <w:rPr>
          <w:rFonts w:eastAsiaTheme="minorHAnsi" w:hint="eastAsia"/>
          <w:color w:val="000000"/>
          <w:sz w:val="28"/>
          <w:szCs w:val="28"/>
        </w:rPr>
        <w:t>七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部，发表论文400余篇，被SCI检索50余篇、EI检索260余篇，多次入选全球前2%顶尖科学家“年度影响力”榜单。在传统直流输电、柔性直流输电与混合直流输电系统的拓扑结构、运行机理和控制策略方面进行长期基础研究，研究成果得到了工业届认可和应用，获2020年度教育部技术发明二等奖、202</w:t>
      </w:r>
      <w:r w:rsidR="0031790A" w:rsidRPr="0031790A">
        <w:rPr>
          <w:rFonts w:eastAsiaTheme="minorHAnsi"/>
          <w:color w:val="000000"/>
          <w:sz w:val="28"/>
          <w:szCs w:val="28"/>
        </w:rPr>
        <w:t>2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年度福建省科技进步二等奖、2022年度中国电工技术学会科技进步二等奖、2016年度浙江省科技进步一等奖和2</w:t>
      </w:r>
      <w:r w:rsidR="0031790A" w:rsidRPr="0031790A">
        <w:rPr>
          <w:rFonts w:eastAsiaTheme="minorHAnsi"/>
          <w:color w:val="000000"/>
          <w:sz w:val="28"/>
          <w:szCs w:val="28"/>
        </w:rPr>
        <w:t>016</w:t>
      </w:r>
      <w:r w:rsidR="0031790A" w:rsidRPr="0031790A">
        <w:rPr>
          <w:rFonts w:eastAsiaTheme="minorHAnsi" w:hint="eastAsia"/>
          <w:color w:val="000000"/>
          <w:sz w:val="28"/>
          <w:szCs w:val="28"/>
        </w:rPr>
        <w:t>年度中国电力创新奖一等奖1项等省部级奖励9项。</w:t>
      </w:r>
    </w:p>
    <w:p w:rsidR="002403C1" w:rsidRPr="002403C1" w:rsidRDefault="002403C1" w:rsidP="002403C1">
      <w:pPr>
        <w:widowControl/>
        <w:shd w:val="clear" w:color="auto" w:fill="FFFFFF"/>
        <w:spacing w:line="504" w:lineRule="atLeast"/>
        <w:ind w:firstLine="480"/>
        <w:jc w:val="left"/>
        <w:rPr>
          <w:rFonts w:eastAsiaTheme="minorHAnsi"/>
          <w:b/>
          <w:color w:val="000000"/>
          <w:sz w:val="28"/>
          <w:szCs w:val="28"/>
        </w:rPr>
      </w:pPr>
      <w:r w:rsidRPr="002403C1">
        <w:rPr>
          <w:rFonts w:eastAsiaTheme="minorHAnsi" w:hint="eastAsia"/>
          <w:b/>
          <w:color w:val="000000"/>
          <w:sz w:val="28"/>
          <w:szCs w:val="28"/>
        </w:rPr>
        <w:lastRenderedPageBreak/>
        <w:t>研究方向：</w:t>
      </w:r>
    </w:p>
    <w:p w:rsidR="002403C1" w:rsidRPr="002403C1" w:rsidRDefault="002403C1" w:rsidP="002403C1">
      <w:pPr>
        <w:widowControl/>
        <w:shd w:val="clear" w:color="auto" w:fill="FFFFFF"/>
        <w:spacing w:line="504" w:lineRule="atLeast"/>
        <w:ind w:firstLine="480"/>
        <w:jc w:val="left"/>
        <w:rPr>
          <w:rFonts w:eastAsiaTheme="minorHAnsi"/>
          <w:color w:val="000000"/>
          <w:sz w:val="28"/>
          <w:szCs w:val="28"/>
        </w:rPr>
      </w:pPr>
      <w:r w:rsidRPr="002403C1">
        <w:rPr>
          <w:rFonts w:eastAsiaTheme="minorHAnsi" w:hint="eastAsia"/>
          <w:color w:val="000000"/>
          <w:sz w:val="28"/>
          <w:szCs w:val="28"/>
        </w:rPr>
        <w:t>传统直流输电、柔性直流输电、混合直流输电 （LCC-HVDC, Flexible DC Transmission and Hybird DC Transmission ），及</w:t>
      </w:r>
      <w:r>
        <w:rPr>
          <w:rFonts w:eastAsiaTheme="minorHAnsi" w:hint="eastAsia"/>
          <w:color w:val="000000"/>
          <w:sz w:val="28"/>
          <w:szCs w:val="28"/>
        </w:rPr>
        <w:t>变流</w:t>
      </w:r>
      <w:r w:rsidRPr="002403C1">
        <w:rPr>
          <w:rFonts w:eastAsiaTheme="minorHAnsi" w:hint="eastAsia"/>
          <w:color w:val="000000"/>
          <w:sz w:val="28"/>
          <w:szCs w:val="28"/>
        </w:rPr>
        <w:t>技术在交流系统中的应用。</w:t>
      </w:r>
      <w:bookmarkStart w:id="1" w:name="_GoBack"/>
      <w:bookmarkEnd w:id="1"/>
    </w:p>
    <w:p w:rsidR="000F0752" w:rsidRPr="000F0752" w:rsidRDefault="000F0752" w:rsidP="000F0752">
      <w:pPr>
        <w:widowControl/>
        <w:shd w:val="clear" w:color="auto" w:fill="FFFFFF"/>
        <w:spacing w:line="504" w:lineRule="atLeast"/>
        <w:ind w:firstLine="480"/>
        <w:jc w:val="left"/>
        <w:rPr>
          <w:rFonts w:eastAsiaTheme="minorHAnsi"/>
          <w:b/>
          <w:color w:val="000000"/>
          <w:sz w:val="28"/>
          <w:szCs w:val="28"/>
        </w:rPr>
      </w:pPr>
      <w:r w:rsidRPr="000F0752">
        <w:rPr>
          <w:rFonts w:eastAsiaTheme="minorHAnsi" w:hint="eastAsia"/>
          <w:b/>
          <w:color w:val="000000"/>
          <w:sz w:val="28"/>
          <w:szCs w:val="28"/>
        </w:rPr>
        <w:t>联系方式</w:t>
      </w:r>
      <w:r w:rsidR="002403C1">
        <w:rPr>
          <w:rFonts w:eastAsiaTheme="minorHAnsi" w:hint="eastAsia"/>
          <w:b/>
          <w:color w:val="000000"/>
          <w:sz w:val="28"/>
          <w:szCs w:val="28"/>
        </w:rPr>
        <w:t>：</w:t>
      </w:r>
    </w:p>
    <w:p w:rsidR="000F0752" w:rsidRPr="000F0752" w:rsidRDefault="000F0752" w:rsidP="000F0752">
      <w:pPr>
        <w:widowControl/>
        <w:shd w:val="clear" w:color="auto" w:fill="FFFFFF"/>
        <w:spacing w:line="504" w:lineRule="atLeast"/>
        <w:ind w:firstLine="480"/>
        <w:jc w:val="left"/>
        <w:rPr>
          <w:rFonts w:eastAsiaTheme="minorHAnsi"/>
          <w:color w:val="000000"/>
          <w:sz w:val="28"/>
          <w:szCs w:val="28"/>
        </w:rPr>
      </w:pPr>
      <w:r w:rsidRPr="000F0752">
        <w:rPr>
          <w:rFonts w:eastAsiaTheme="minorHAnsi" w:hint="eastAsia"/>
          <w:color w:val="000000"/>
          <w:sz w:val="28"/>
          <w:szCs w:val="28"/>
        </w:rPr>
        <w:t>办公地址：北京市昌平区北农路2号华北电力大学主楼A座A542</w:t>
      </w:r>
    </w:p>
    <w:p w:rsidR="000F0752" w:rsidRPr="000F0752" w:rsidRDefault="000F0752" w:rsidP="000F0752">
      <w:pPr>
        <w:widowControl/>
        <w:shd w:val="clear" w:color="auto" w:fill="FFFFFF"/>
        <w:spacing w:line="504" w:lineRule="atLeast"/>
        <w:ind w:firstLine="480"/>
        <w:jc w:val="left"/>
        <w:rPr>
          <w:rFonts w:eastAsiaTheme="minorHAnsi"/>
          <w:color w:val="000000"/>
          <w:sz w:val="28"/>
          <w:szCs w:val="28"/>
        </w:rPr>
      </w:pPr>
      <w:r w:rsidRPr="000F0752">
        <w:rPr>
          <w:rFonts w:eastAsiaTheme="minorHAnsi" w:hint="eastAsia"/>
          <w:color w:val="000000"/>
          <w:sz w:val="28"/>
          <w:szCs w:val="28"/>
        </w:rPr>
        <w:t>电子邮箱：chengyongzhao2@163.com</w:t>
      </w:r>
    </w:p>
    <w:p w:rsidR="000F0752" w:rsidRPr="000F0752" w:rsidRDefault="000F0752" w:rsidP="000F0752">
      <w:pPr>
        <w:snapToGrid w:val="0"/>
        <w:spacing w:line="360" w:lineRule="auto"/>
        <w:rPr>
          <w:rFonts w:eastAsiaTheme="minorHAnsi" w:hint="eastAsia"/>
          <w:color w:val="000000"/>
          <w:sz w:val="28"/>
          <w:szCs w:val="28"/>
        </w:rPr>
      </w:pPr>
    </w:p>
    <w:sectPr w:rsidR="000F0752" w:rsidRPr="000F0752" w:rsidSect="00FB5875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21" w:rsidRDefault="00215C21" w:rsidP="00651161">
      <w:r>
        <w:separator/>
      </w:r>
    </w:p>
  </w:endnote>
  <w:endnote w:type="continuationSeparator" w:id="0">
    <w:p w:rsidR="00215C21" w:rsidRDefault="00215C21" w:rsidP="0065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21" w:rsidRDefault="00215C21" w:rsidP="00651161">
      <w:r>
        <w:separator/>
      </w:r>
    </w:p>
  </w:footnote>
  <w:footnote w:type="continuationSeparator" w:id="0">
    <w:p w:rsidR="00215C21" w:rsidRDefault="00215C21" w:rsidP="0065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7120"/>
    <w:multiLevelType w:val="hybridMultilevel"/>
    <w:tmpl w:val="FEF496B8"/>
    <w:lvl w:ilvl="0" w:tplc="84FA10C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F"/>
    <w:rsid w:val="000A5630"/>
    <w:rsid w:val="000F0752"/>
    <w:rsid w:val="00133B53"/>
    <w:rsid w:val="00143592"/>
    <w:rsid w:val="001924DF"/>
    <w:rsid w:val="00215C21"/>
    <w:rsid w:val="00217B63"/>
    <w:rsid w:val="002403C1"/>
    <w:rsid w:val="00250751"/>
    <w:rsid w:val="0031790A"/>
    <w:rsid w:val="00483038"/>
    <w:rsid w:val="004E136E"/>
    <w:rsid w:val="00625DE4"/>
    <w:rsid w:val="00651161"/>
    <w:rsid w:val="00687034"/>
    <w:rsid w:val="006C300E"/>
    <w:rsid w:val="007067CB"/>
    <w:rsid w:val="007160C3"/>
    <w:rsid w:val="00736FFF"/>
    <w:rsid w:val="007A6F08"/>
    <w:rsid w:val="00805F15"/>
    <w:rsid w:val="00891EC9"/>
    <w:rsid w:val="00992318"/>
    <w:rsid w:val="009C369F"/>
    <w:rsid w:val="00A0320E"/>
    <w:rsid w:val="00A05A01"/>
    <w:rsid w:val="00AE3331"/>
    <w:rsid w:val="00B4122C"/>
    <w:rsid w:val="00BB092B"/>
    <w:rsid w:val="00BE20E7"/>
    <w:rsid w:val="00C31040"/>
    <w:rsid w:val="00C533DF"/>
    <w:rsid w:val="00CB6A08"/>
    <w:rsid w:val="00CE03AC"/>
    <w:rsid w:val="00D5360A"/>
    <w:rsid w:val="00DE4DAB"/>
    <w:rsid w:val="00E34E7B"/>
    <w:rsid w:val="00EA6C4F"/>
    <w:rsid w:val="00F93CFF"/>
    <w:rsid w:val="00FA7490"/>
    <w:rsid w:val="00FB5875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DDF89"/>
  <w15:chartTrackingRefBased/>
  <w15:docId w15:val="{8E9AD284-C751-4EAD-93DD-A4C1ADEE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359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5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11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11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9D12-3200-4B8B-BC84-020C11A6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5</cp:revision>
  <dcterms:created xsi:type="dcterms:W3CDTF">2024-10-23T07:57:00Z</dcterms:created>
  <dcterms:modified xsi:type="dcterms:W3CDTF">2024-10-23T08:21:00Z</dcterms:modified>
</cp:coreProperties>
</file>