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A8785" w14:textId="031C77D2" w:rsidR="00141EA2" w:rsidRDefault="00256635" w:rsidP="00256635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>简建辉</w:t>
      </w:r>
      <w:r w:rsidR="00A672D6">
        <w:rPr>
          <w:rFonts w:ascii="Times New Roman" w:eastAsia="楷体_GB2312" w:hAnsi="Times New Roman" w:cs="Times New Roman"/>
          <w:sz w:val="28"/>
          <w:szCs w:val="28"/>
        </w:rPr>
        <w:t>，</w:t>
      </w:r>
      <w:r w:rsidR="005D244A">
        <w:rPr>
          <w:rFonts w:ascii="Times New Roman" w:eastAsia="楷体_GB2312" w:hAnsi="Times New Roman" w:cs="Times New Roman" w:hint="eastAsia"/>
          <w:sz w:val="28"/>
          <w:szCs w:val="28"/>
        </w:rPr>
        <w:t>男</w:t>
      </w:r>
      <w:r w:rsidR="00A672D6">
        <w:rPr>
          <w:rFonts w:ascii="Times New Roman" w:eastAsia="楷体_GB2312" w:hAnsi="Times New Roman" w:cs="Times New Roman"/>
          <w:sz w:val="28"/>
          <w:szCs w:val="28"/>
        </w:rPr>
        <w:t>，</w:t>
      </w:r>
      <w:r w:rsidRPr="00256635">
        <w:rPr>
          <w:rFonts w:ascii="Times New Roman" w:eastAsia="楷体_GB2312" w:hAnsi="Times New Roman" w:cs="Times New Roman" w:hint="eastAsia"/>
          <w:sz w:val="28"/>
          <w:szCs w:val="28"/>
        </w:rPr>
        <w:t>1978</w:t>
      </w:r>
      <w:r w:rsidRPr="00256635">
        <w:rPr>
          <w:rFonts w:ascii="Times New Roman" w:eastAsia="楷体_GB2312" w:hAnsi="Times New Roman" w:cs="Times New Roman" w:hint="eastAsia"/>
          <w:sz w:val="28"/>
          <w:szCs w:val="28"/>
        </w:rPr>
        <w:t>年</w:t>
      </w:r>
      <w:r w:rsidRPr="00256635">
        <w:rPr>
          <w:rFonts w:ascii="Times New Roman" w:eastAsia="楷体_GB2312" w:hAnsi="Times New Roman" w:cs="Times New Roman" w:hint="eastAsia"/>
          <w:sz w:val="28"/>
          <w:szCs w:val="28"/>
        </w:rPr>
        <w:t>9</w:t>
      </w:r>
      <w:r w:rsidRPr="00256635">
        <w:rPr>
          <w:rFonts w:ascii="Times New Roman" w:eastAsia="楷体_GB2312" w:hAnsi="Times New Roman" w:cs="Times New Roman" w:hint="eastAsia"/>
          <w:sz w:val="28"/>
          <w:szCs w:val="28"/>
        </w:rPr>
        <w:t>月出生，江西省高安市人，华北电力大学经济与管理学院教授，博士生导师，中南财经政法大学博士学位，中国注册会计师协会会员，荣获北京市青年英才称号。</w:t>
      </w:r>
    </w:p>
    <w:p w14:paraId="67B844B2" w14:textId="0658C946" w:rsidR="00256635" w:rsidRPr="00256635" w:rsidRDefault="00C45918" w:rsidP="00256635">
      <w:pPr>
        <w:pStyle w:val="a7"/>
        <w:spacing w:before="0" w:beforeAutospacing="0" w:after="0" w:afterAutospacing="0" w:line="360" w:lineRule="auto"/>
        <w:ind w:firstLineChars="200" w:firstLine="560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>教学方面，</w:t>
      </w:r>
      <w:r w:rsidR="00256635" w:rsidRPr="00256635">
        <w:rPr>
          <w:rFonts w:ascii="Times New Roman" w:eastAsia="楷体_GB2312" w:hAnsi="Times New Roman" w:cs="Times New Roman" w:hint="eastAsia"/>
          <w:sz w:val="28"/>
          <w:szCs w:val="28"/>
        </w:rPr>
        <w:t>主要从事公司财务、公司治理领域的教学和研究工作，先后为本科生、</w:t>
      </w:r>
      <w:r w:rsidR="00256635" w:rsidRPr="00256635">
        <w:rPr>
          <w:rFonts w:ascii="Times New Roman" w:eastAsia="楷体_GB2312" w:hAnsi="Times New Roman" w:cs="Times New Roman" w:hint="eastAsia"/>
          <w:sz w:val="28"/>
          <w:szCs w:val="28"/>
        </w:rPr>
        <w:t>MBA</w:t>
      </w:r>
      <w:r w:rsidR="00256635" w:rsidRPr="00256635">
        <w:rPr>
          <w:rFonts w:ascii="Times New Roman" w:eastAsia="楷体_GB2312" w:hAnsi="Times New Roman" w:cs="Times New Roman" w:hint="eastAsia"/>
          <w:sz w:val="28"/>
          <w:szCs w:val="28"/>
        </w:rPr>
        <w:t>、研究生讲授《公司理财》、《公司治理》、《财务管理基础》、《企业价值评估》等课程。获得华北电力大学青年教师教学基本功比赛二等奖、华北电力大学教学优秀奖、北京市本科毕业设计优秀指导教师等教学方面荣誉，主编或参编教材</w:t>
      </w:r>
      <w:r w:rsidR="00256635" w:rsidRPr="00256635">
        <w:rPr>
          <w:rFonts w:ascii="Times New Roman" w:eastAsia="楷体_GB2312" w:hAnsi="Times New Roman" w:cs="Times New Roman" w:hint="eastAsia"/>
          <w:sz w:val="28"/>
          <w:szCs w:val="28"/>
        </w:rPr>
        <w:t>3</w:t>
      </w:r>
      <w:r w:rsidR="00256635" w:rsidRPr="00256635">
        <w:rPr>
          <w:rFonts w:ascii="Times New Roman" w:eastAsia="楷体_GB2312" w:hAnsi="Times New Roman" w:cs="Times New Roman" w:hint="eastAsia"/>
          <w:sz w:val="28"/>
          <w:szCs w:val="28"/>
        </w:rPr>
        <w:t>部。</w:t>
      </w:r>
      <w:r w:rsidR="00256635" w:rsidRPr="00256635">
        <w:rPr>
          <w:rFonts w:ascii="Times New Roman" w:eastAsia="楷体_GB2312" w:hAnsi="Times New Roman" w:cs="Times New Roman" w:hint="eastAsia"/>
          <w:sz w:val="28"/>
          <w:szCs w:val="28"/>
        </w:rPr>
        <w:t xml:space="preserve"> </w:t>
      </w:r>
    </w:p>
    <w:p w14:paraId="507B8793" w14:textId="77777777" w:rsidR="001A49F7" w:rsidRDefault="00256635" w:rsidP="00256635">
      <w:pPr>
        <w:pStyle w:val="a7"/>
        <w:spacing w:before="0" w:beforeAutospacing="0" w:after="0" w:afterAutospacing="0" w:line="360" w:lineRule="auto"/>
        <w:ind w:firstLineChars="200" w:firstLine="560"/>
        <w:rPr>
          <w:rFonts w:ascii="Times New Roman" w:eastAsia="楷体_GB2312" w:hAnsi="Times New Roman" w:cs="Times New Roman"/>
          <w:sz w:val="28"/>
          <w:szCs w:val="28"/>
        </w:rPr>
      </w:pPr>
      <w:r w:rsidRPr="00256635">
        <w:rPr>
          <w:rFonts w:ascii="Times New Roman" w:eastAsia="楷体_GB2312" w:hAnsi="Times New Roman" w:cs="Times New Roman" w:hint="eastAsia"/>
          <w:sz w:val="28"/>
          <w:szCs w:val="28"/>
        </w:rPr>
        <w:t>科研方面，在《会计研究》、《审计研究》、《中国软科学》、《财政研究》、《改革》、《经济管理》、《</w:t>
      </w:r>
      <w:r w:rsidRPr="00256635">
        <w:rPr>
          <w:rFonts w:ascii="Times New Roman" w:eastAsia="楷体_GB2312" w:hAnsi="Times New Roman" w:cs="Times New Roman" w:hint="eastAsia"/>
          <w:sz w:val="28"/>
          <w:szCs w:val="28"/>
        </w:rPr>
        <w:t>International Journal of Production Economics</w:t>
      </w:r>
      <w:r w:rsidRPr="00256635">
        <w:rPr>
          <w:rFonts w:ascii="Times New Roman" w:eastAsia="楷体_GB2312" w:hAnsi="Times New Roman" w:cs="Times New Roman" w:hint="eastAsia"/>
          <w:sz w:val="28"/>
          <w:szCs w:val="28"/>
        </w:rPr>
        <w:t>》、《</w:t>
      </w:r>
      <w:r w:rsidRPr="00256635">
        <w:rPr>
          <w:rFonts w:ascii="Times New Roman" w:eastAsia="楷体_GB2312" w:hAnsi="Times New Roman" w:cs="Times New Roman" w:hint="eastAsia"/>
          <w:sz w:val="28"/>
          <w:szCs w:val="28"/>
        </w:rPr>
        <w:t>Emerging Markets Finance and Trade</w:t>
      </w:r>
      <w:r w:rsidRPr="00256635">
        <w:rPr>
          <w:rFonts w:ascii="Times New Roman" w:eastAsia="楷体_GB2312" w:hAnsi="Times New Roman" w:cs="Times New Roman" w:hint="eastAsia"/>
          <w:sz w:val="28"/>
          <w:szCs w:val="28"/>
        </w:rPr>
        <w:t>》、《</w:t>
      </w:r>
      <w:r w:rsidRPr="00256635">
        <w:rPr>
          <w:rFonts w:ascii="Times New Roman" w:eastAsia="楷体_GB2312" w:hAnsi="Times New Roman" w:cs="Times New Roman" w:hint="eastAsia"/>
          <w:sz w:val="28"/>
          <w:szCs w:val="28"/>
        </w:rPr>
        <w:t>Economic Analysis and Policy</w:t>
      </w:r>
      <w:r w:rsidRPr="00256635">
        <w:rPr>
          <w:rFonts w:ascii="Times New Roman" w:eastAsia="楷体_GB2312" w:hAnsi="Times New Roman" w:cs="Times New Roman" w:hint="eastAsia"/>
          <w:sz w:val="28"/>
          <w:szCs w:val="28"/>
        </w:rPr>
        <w:t>》、《</w:t>
      </w:r>
      <w:r w:rsidRPr="00256635">
        <w:rPr>
          <w:rFonts w:ascii="Times New Roman" w:eastAsia="楷体_GB2312" w:hAnsi="Times New Roman" w:cs="Times New Roman" w:hint="eastAsia"/>
          <w:sz w:val="28"/>
          <w:szCs w:val="28"/>
        </w:rPr>
        <w:t>Renewable Energy</w:t>
      </w:r>
      <w:r w:rsidRPr="00256635">
        <w:rPr>
          <w:rFonts w:ascii="Times New Roman" w:eastAsia="楷体_GB2312" w:hAnsi="Times New Roman" w:cs="Times New Roman" w:hint="eastAsia"/>
          <w:sz w:val="28"/>
          <w:szCs w:val="28"/>
        </w:rPr>
        <w:t>》、《</w:t>
      </w:r>
      <w:r w:rsidRPr="00256635">
        <w:rPr>
          <w:rFonts w:ascii="Times New Roman" w:eastAsia="楷体_GB2312" w:hAnsi="Times New Roman" w:cs="Times New Roman" w:hint="eastAsia"/>
          <w:sz w:val="28"/>
          <w:szCs w:val="28"/>
        </w:rPr>
        <w:t>Economic modelling</w:t>
      </w:r>
      <w:r w:rsidRPr="00256635">
        <w:rPr>
          <w:rFonts w:ascii="Times New Roman" w:eastAsia="楷体_GB2312" w:hAnsi="Times New Roman" w:cs="Times New Roman" w:hint="eastAsia"/>
          <w:sz w:val="28"/>
          <w:szCs w:val="28"/>
        </w:rPr>
        <w:t>》、《</w:t>
      </w:r>
      <w:r w:rsidRPr="00256635">
        <w:rPr>
          <w:rFonts w:ascii="Times New Roman" w:eastAsia="楷体_GB2312" w:hAnsi="Times New Roman" w:cs="Times New Roman" w:hint="eastAsia"/>
          <w:sz w:val="28"/>
          <w:szCs w:val="28"/>
        </w:rPr>
        <w:t>Management Decision</w:t>
      </w:r>
      <w:r w:rsidRPr="00256635">
        <w:rPr>
          <w:rFonts w:ascii="Times New Roman" w:eastAsia="楷体_GB2312" w:hAnsi="Times New Roman" w:cs="Times New Roman" w:hint="eastAsia"/>
          <w:sz w:val="28"/>
          <w:szCs w:val="28"/>
        </w:rPr>
        <w:t>》等国内外期刊发表学术论文</w:t>
      </w:r>
      <w:r w:rsidRPr="00256635">
        <w:rPr>
          <w:rFonts w:ascii="Times New Roman" w:eastAsia="楷体_GB2312" w:hAnsi="Times New Roman" w:cs="Times New Roman" w:hint="eastAsia"/>
          <w:sz w:val="28"/>
          <w:szCs w:val="28"/>
        </w:rPr>
        <w:t>50</w:t>
      </w:r>
      <w:r w:rsidRPr="00256635">
        <w:rPr>
          <w:rFonts w:ascii="Times New Roman" w:eastAsia="楷体_GB2312" w:hAnsi="Times New Roman" w:cs="Times New Roman" w:hint="eastAsia"/>
          <w:sz w:val="28"/>
          <w:szCs w:val="28"/>
        </w:rPr>
        <w:t>多篇。主持或参与了国家社科基金、教育部人文社科规划基金项目、省部级等纵向科研项目</w:t>
      </w:r>
      <w:r w:rsidRPr="00256635">
        <w:rPr>
          <w:rFonts w:ascii="Times New Roman" w:eastAsia="楷体_GB2312" w:hAnsi="Times New Roman" w:cs="Times New Roman" w:hint="eastAsia"/>
          <w:sz w:val="28"/>
          <w:szCs w:val="28"/>
        </w:rPr>
        <w:t>8</w:t>
      </w:r>
      <w:r w:rsidRPr="00256635">
        <w:rPr>
          <w:rFonts w:ascii="Times New Roman" w:eastAsia="楷体_GB2312" w:hAnsi="Times New Roman" w:cs="Times New Roman" w:hint="eastAsia"/>
          <w:sz w:val="28"/>
          <w:szCs w:val="28"/>
        </w:rPr>
        <w:t>项，主持或参与华能集团、国家电网等单位的</w:t>
      </w:r>
      <w:r w:rsidRPr="00256635">
        <w:rPr>
          <w:rFonts w:ascii="Times New Roman" w:eastAsia="楷体_GB2312" w:hAnsi="Times New Roman" w:cs="Times New Roman" w:hint="eastAsia"/>
          <w:sz w:val="28"/>
          <w:szCs w:val="28"/>
        </w:rPr>
        <w:t>7</w:t>
      </w:r>
      <w:r w:rsidRPr="00256635">
        <w:rPr>
          <w:rFonts w:ascii="Times New Roman" w:eastAsia="楷体_GB2312" w:hAnsi="Times New Roman" w:cs="Times New Roman" w:hint="eastAsia"/>
          <w:sz w:val="28"/>
          <w:szCs w:val="28"/>
        </w:rPr>
        <w:t>项横向科研项目，出版专著</w:t>
      </w:r>
      <w:r w:rsidRPr="00256635">
        <w:rPr>
          <w:rFonts w:ascii="Times New Roman" w:eastAsia="楷体_GB2312" w:hAnsi="Times New Roman" w:cs="Times New Roman" w:hint="eastAsia"/>
          <w:sz w:val="28"/>
          <w:szCs w:val="28"/>
        </w:rPr>
        <w:t>2</w:t>
      </w:r>
      <w:r w:rsidRPr="00256635">
        <w:rPr>
          <w:rFonts w:ascii="Times New Roman" w:eastAsia="楷体_GB2312" w:hAnsi="Times New Roman" w:cs="Times New Roman" w:hint="eastAsia"/>
          <w:sz w:val="28"/>
          <w:szCs w:val="28"/>
        </w:rPr>
        <w:t>部、出版译著</w:t>
      </w:r>
      <w:r w:rsidRPr="00256635"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 w:rsidRPr="00256635">
        <w:rPr>
          <w:rFonts w:ascii="Times New Roman" w:eastAsia="楷体_GB2312" w:hAnsi="Times New Roman" w:cs="Times New Roman" w:hint="eastAsia"/>
          <w:sz w:val="28"/>
          <w:szCs w:val="28"/>
        </w:rPr>
        <w:t>部。</w:t>
      </w:r>
    </w:p>
    <w:p w14:paraId="233053E8" w14:textId="407C7BF2" w:rsidR="00256635" w:rsidRPr="00256635" w:rsidRDefault="00256635" w:rsidP="00256635">
      <w:pPr>
        <w:pStyle w:val="a7"/>
        <w:spacing w:before="0" w:beforeAutospacing="0" w:after="0" w:afterAutospacing="0" w:line="360" w:lineRule="auto"/>
        <w:ind w:firstLineChars="200" w:firstLine="560"/>
        <w:rPr>
          <w:rFonts w:ascii="Times New Roman" w:eastAsia="楷体_GB2312" w:hAnsi="Times New Roman" w:cs="Times New Roman"/>
          <w:sz w:val="28"/>
          <w:szCs w:val="28"/>
        </w:rPr>
      </w:pPr>
      <w:r w:rsidRPr="00256635">
        <w:rPr>
          <w:rFonts w:ascii="Times New Roman" w:eastAsia="楷体_GB2312" w:hAnsi="Times New Roman" w:cs="Times New Roman" w:hint="eastAsia"/>
          <w:sz w:val="28"/>
          <w:szCs w:val="28"/>
        </w:rPr>
        <w:t>自</w:t>
      </w:r>
      <w:r w:rsidRPr="00256635">
        <w:rPr>
          <w:rFonts w:ascii="Times New Roman" w:eastAsia="楷体_GB2312" w:hAnsi="Times New Roman" w:cs="Times New Roman" w:hint="eastAsia"/>
          <w:sz w:val="28"/>
          <w:szCs w:val="28"/>
        </w:rPr>
        <w:t>2020.09</w:t>
      </w:r>
      <w:r w:rsidRPr="00256635">
        <w:rPr>
          <w:rFonts w:ascii="Times New Roman" w:eastAsia="楷体_GB2312" w:hAnsi="Times New Roman" w:cs="Times New Roman" w:hint="eastAsia"/>
          <w:sz w:val="28"/>
          <w:szCs w:val="28"/>
        </w:rPr>
        <w:t>月起，担任上市公司软通动力（</w:t>
      </w:r>
      <w:r w:rsidRPr="00256635">
        <w:rPr>
          <w:rFonts w:ascii="Times New Roman" w:eastAsia="楷体_GB2312" w:hAnsi="Times New Roman" w:cs="Times New Roman" w:hint="eastAsia"/>
          <w:sz w:val="28"/>
          <w:szCs w:val="28"/>
        </w:rPr>
        <w:t>301236, SZ</w:t>
      </w:r>
      <w:r w:rsidRPr="00256635">
        <w:rPr>
          <w:rFonts w:ascii="Times New Roman" w:eastAsia="楷体_GB2312" w:hAnsi="Times New Roman" w:cs="Times New Roman" w:hint="eastAsia"/>
          <w:sz w:val="28"/>
          <w:szCs w:val="28"/>
        </w:rPr>
        <w:t>）独立董事。</w:t>
      </w:r>
    </w:p>
    <w:p w14:paraId="100FACB2" w14:textId="77777777" w:rsidR="00256635" w:rsidRPr="00256635" w:rsidRDefault="00256635" w:rsidP="00256635">
      <w:pPr>
        <w:pStyle w:val="a7"/>
        <w:spacing w:before="0" w:beforeAutospacing="0" w:after="0" w:afterAutospacing="0" w:line="360" w:lineRule="auto"/>
        <w:ind w:firstLineChars="200" w:firstLine="560"/>
        <w:rPr>
          <w:rFonts w:ascii="Times New Roman" w:eastAsia="楷体_GB2312" w:hAnsi="Times New Roman" w:cs="Times New Roman"/>
          <w:sz w:val="28"/>
          <w:szCs w:val="28"/>
        </w:rPr>
      </w:pPr>
      <w:r w:rsidRPr="00256635">
        <w:rPr>
          <w:rFonts w:ascii="Times New Roman" w:eastAsia="楷体_GB2312" w:hAnsi="Times New Roman" w:cs="Times New Roman" w:hint="eastAsia"/>
          <w:sz w:val="28"/>
          <w:szCs w:val="28"/>
        </w:rPr>
        <w:t>研究方向：财务管理理论与应用；会计理论与方法</w:t>
      </w:r>
      <w:r w:rsidRPr="00256635">
        <w:rPr>
          <w:rFonts w:ascii="Times New Roman" w:eastAsia="楷体_GB2312" w:hAnsi="Times New Roman" w:cs="Times New Roman" w:hint="eastAsia"/>
          <w:sz w:val="28"/>
          <w:szCs w:val="28"/>
        </w:rPr>
        <w:t xml:space="preserve"> </w:t>
      </w:r>
    </w:p>
    <w:p w14:paraId="29EDD94D" w14:textId="6DD77806" w:rsidR="00141EA2" w:rsidRDefault="00256635" w:rsidP="00256635">
      <w:pPr>
        <w:pStyle w:val="a7"/>
        <w:spacing w:before="0" w:beforeAutospacing="0" w:after="0" w:afterAutospacing="0" w:line="360" w:lineRule="auto"/>
        <w:ind w:firstLineChars="200" w:firstLine="560"/>
        <w:rPr>
          <w:rFonts w:ascii="Times New Roman" w:eastAsia="楷体_GB2312" w:hAnsi="Times New Roman" w:cs="Times New Roman"/>
          <w:sz w:val="28"/>
          <w:szCs w:val="28"/>
        </w:rPr>
      </w:pPr>
      <w:r w:rsidRPr="00256635">
        <w:rPr>
          <w:rFonts w:ascii="Times New Roman" w:eastAsia="楷体_GB2312" w:hAnsi="Times New Roman" w:cs="Times New Roman" w:hint="eastAsia"/>
          <w:sz w:val="28"/>
          <w:szCs w:val="28"/>
        </w:rPr>
        <w:t>电子邮箱：</w:t>
      </w:r>
      <w:r w:rsidRPr="00256635">
        <w:rPr>
          <w:rFonts w:ascii="Times New Roman" w:eastAsia="楷体_GB2312" w:hAnsi="Times New Roman" w:cs="Times New Roman" w:hint="eastAsia"/>
          <w:sz w:val="28"/>
          <w:szCs w:val="28"/>
        </w:rPr>
        <w:t xml:space="preserve">jianjianhui@ncepu.edu.cn 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联系</w:t>
      </w:r>
      <w:r w:rsidRPr="00256635">
        <w:rPr>
          <w:rFonts w:ascii="Times New Roman" w:eastAsia="楷体_GB2312" w:hAnsi="Times New Roman" w:cs="Times New Roman" w:hint="eastAsia"/>
          <w:sz w:val="28"/>
          <w:szCs w:val="28"/>
        </w:rPr>
        <w:t>电话：</w:t>
      </w:r>
      <w:r w:rsidR="00902FD4">
        <w:rPr>
          <w:rFonts w:ascii="Times New Roman" w:eastAsia="楷体_GB2312" w:hAnsi="Times New Roman" w:cs="Times New Roman"/>
          <w:sz w:val="28"/>
          <w:szCs w:val="28"/>
        </w:rPr>
        <w:t>010-61773133</w:t>
      </w:r>
    </w:p>
    <w:sectPr w:rsidR="00141E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10020" w14:textId="77777777" w:rsidR="00A672D6" w:rsidRDefault="00A672D6">
      <w:pPr>
        <w:spacing w:line="240" w:lineRule="auto"/>
      </w:pPr>
      <w:r>
        <w:separator/>
      </w:r>
    </w:p>
  </w:endnote>
  <w:endnote w:type="continuationSeparator" w:id="0">
    <w:p w14:paraId="321E9C3B" w14:textId="77777777" w:rsidR="00A672D6" w:rsidRDefault="00A672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023F7" w14:textId="77777777" w:rsidR="00A672D6" w:rsidRDefault="00A672D6">
      <w:r>
        <w:separator/>
      </w:r>
    </w:p>
  </w:footnote>
  <w:footnote w:type="continuationSeparator" w:id="0">
    <w:p w14:paraId="2BD16B38" w14:textId="77777777" w:rsidR="00A672D6" w:rsidRDefault="00A67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YxNjYzNzBmYjViMzE5MmI0YWMzNDQ1MTE3YjIzNzcifQ=="/>
  </w:docVars>
  <w:rsids>
    <w:rsidRoot w:val="33B709C3"/>
    <w:rsid w:val="00141EA2"/>
    <w:rsid w:val="00160BAC"/>
    <w:rsid w:val="001A49F7"/>
    <w:rsid w:val="00256635"/>
    <w:rsid w:val="005D244A"/>
    <w:rsid w:val="006B0E70"/>
    <w:rsid w:val="00705657"/>
    <w:rsid w:val="0071226E"/>
    <w:rsid w:val="00776F7E"/>
    <w:rsid w:val="00844F83"/>
    <w:rsid w:val="00902FD4"/>
    <w:rsid w:val="00A672D6"/>
    <w:rsid w:val="00AE2BED"/>
    <w:rsid w:val="00C45918"/>
    <w:rsid w:val="00C86E73"/>
    <w:rsid w:val="00D656FE"/>
    <w:rsid w:val="00D76CFF"/>
    <w:rsid w:val="00EC2A6A"/>
    <w:rsid w:val="33B709C3"/>
    <w:rsid w:val="5E1C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97E1E77"/>
  <w15:docId w15:val="{51041221-B129-4376-88F2-D5C9B43A3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line="300" w:lineRule="auto"/>
      <w:ind w:left="340" w:hanging="34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7">
    <w:name w:val="Normal (Web)"/>
    <w:basedOn w:val="a"/>
    <w:unhideWhenUsed/>
    <w:pPr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Hyperlink"/>
    <w:basedOn w:val="a0"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465</Words>
  <Characters>203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老王</dc:creator>
  <cp:lastModifiedBy>Administrator</cp:lastModifiedBy>
  <cp:revision>13</cp:revision>
  <dcterms:created xsi:type="dcterms:W3CDTF">2020-09-10T00:51:00Z</dcterms:created>
  <dcterms:modified xsi:type="dcterms:W3CDTF">2024-10-20T07:52:00Z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0FC62131289E4E24AAA2C80A89F458B9_13</vt:lpwstr>
  </property>
</Properties>
</file>