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9041" w14:textId="7298AE4A" w:rsidR="0033309C" w:rsidRDefault="00A02787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张硕</w:t>
      </w:r>
      <w:r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1985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年出生，汉族。</w:t>
      </w:r>
      <w:r w:rsidR="009218F6" w:rsidRPr="009218F6">
        <w:rPr>
          <w:rFonts w:ascii="Times New Roman" w:eastAsia="楷体_GB2312" w:hAnsi="Times New Roman" w:cs="Times New Roman" w:hint="eastAsia"/>
          <w:sz w:val="28"/>
          <w:szCs w:val="28"/>
        </w:rPr>
        <w:t>现为华北电力大学经济与管理学院教师，副教授，博士生导师。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2008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7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月华北电力大学能源动力与机械工程学院获工业工程专业工学学士，河北省优秀毕业生；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2011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7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月重庆大学机械工程学院获工业工程专业工学硕士，重庆大学优秀毕业研究生；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2015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6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月北京科技大学经济管理学院获管理学博士，北京市优秀毕业生。</w:t>
      </w:r>
    </w:p>
    <w:p w14:paraId="1587EE93" w14:textId="4704A1BD" w:rsidR="0033309C" w:rsidRDefault="00A02787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获中国能源研究会能源创新奖二等奖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项、三等奖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项，电力科技创新奖二等奖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项，</w:t>
      </w:r>
      <w:proofErr w:type="gramStart"/>
      <w:r>
        <w:rPr>
          <w:rFonts w:ascii="Times New Roman" w:eastAsia="楷体_GB2312" w:hAnsi="Times New Roman" w:cs="Times New Roman" w:hint="eastAsia"/>
          <w:sz w:val="28"/>
          <w:szCs w:val="28"/>
        </w:rPr>
        <w:t>国网上海市</w:t>
      </w:r>
      <w:proofErr w:type="gramEnd"/>
      <w:r>
        <w:rPr>
          <w:rFonts w:ascii="Times New Roman" w:eastAsia="楷体_GB2312" w:hAnsi="Times New Roman" w:cs="Times New Roman" w:hint="eastAsia"/>
          <w:sz w:val="28"/>
          <w:szCs w:val="28"/>
        </w:rPr>
        <w:t>电力公司科学技术进步一等奖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项，全国大学生能源经济学术创意大赛最佳指导教师奖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项，《电力建设》期刊优秀青年编委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项，华北电力大学教学优秀奖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项，华北电力大学教师教学创新大赛二等奖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项。承担参与国家及省部级项目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余项，国家电网、南方电网、发电集团等企业合作项目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50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余项。承担国家自然科学基金项目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项，教育部人文社科项目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</w:t>
      </w:r>
      <w:r w:rsidR="006F33F4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6F33F4" w:rsidRPr="006F33F4">
        <w:rPr>
          <w:rFonts w:ascii="Times New Roman" w:eastAsia="楷体_GB2312" w:hAnsi="Times New Roman" w:cs="Times New Roman" w:hint="eastAsia"/>
          <w:sz w:val="28"/>
          <w:szCs w:val="28"/>
        </w:rPr>
        <w:t>北京市自然科学基金项目</w:t>
      </w:r>
      <w:r w:rsidR="006F33F4" w:rsidRPr="006F33F4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6F33F4" w:rsidRPr="006F33F4">
        <w:rPr>
          <w:rFonts w:ascii="Times New Roman" w:eastAsia="楷体_GB2312" w:hAnsi="Times New Roman" w:cs="Times New Roman" w:hint="eastAsia"/>
          <w:sz w:val="28"/>
          <w:szCs w:val="28"/>
        </w:rPr>
        <w:t>项</w:t>
      </w:r>
      <w:r w:rsidR="006F33F4" w:rsidRPr="006F33F4">
        <w:rPr>
          <w:rFonts w:ascii="Times New Roman" w:eastAsia="楷体_GB2312" w:hAnsi="Times New Roman" w:cs="Times New Roman"/>
          <w:sz w:val="28"/>
          <w:szCs w:val="28"/>
        </w:rPr>
        <w:t>，北京市社会科学基金项目</w:t>
      </w:r>
      <w:r w:rsidR="006F33F4" w:rsidRPr="006F33F4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6F33F4" w:rsidRPr="006F33F4">
        <w:rPr>
          <w:rFonts w:ascii="Times New Roman" w:eastAsia="楷体_GB2312" w:hAnsi="Times New Roman" w:cs="Times New Roman"/>
          <w:sz w:val="28"/>
          <w:szCs w:val="28"/>
        </w:rPr>
        <w:t>项</w:t>
      </w:r>
      <w:r w:rsidR="006F33F4" w:rsidRPr="006F33F4">
        <w:rPr>
          <w:rFonts w:ascii="Times New Roman" w:eastAsia="楷体_GB2312" w:hAnsi="Times New Roman" w:cs="Times New Roman" w:hint="eastAsia"/>
          <w:sz w:val="28"/>
          <w:szCs w:val="28"/>
        </w:rPr>
        <w:t>；主</w:t>
      </w:r>
      <w:proofErr w:type="gramStart"/>
      <w:r w:rsidR="006F33F4" w:rsidRPr="006F33F4">
        <w:rPr>
          <w:rFonts w:ascii="Times New Roman" w:eastAsia="楷体_GB2312" w:hAnsi="Times New Roman" w:cs="Times New Roman" w:hint="eastAsia"/>
          <w:sz w:val="28"/>
          <w:szCs w:val="28"/>
        </w:rPr>
        <w:t>研</w:t>
      </w:r>
      <w:proofErr w:type="gramEnd"/>
      <w:r w:rsidR="006F33F4" w:rsidRPr="006F33F4">
        <w:rPr>
          <w:rFonts w:ascii="Times New Roman" w:eastAsia="楷体_GB2312" w:hAnsi="Times New Roman" w:cs="Times New Roman" w:hint="eastAsia"/>
          <w:sz w:val="28"/>
          <w:szCs w:val="28"/>
        </w:rPr>
        <w:t>国家重点研发计划项目</w:t>
      </w:r>
      <w:r w:rsidR="006F33F4" w:rsidRPr="006F33F4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6F33F4" w:rsidRPr="006F33F4">
        <w:rPr>
          <w:rFonts w:ascii="Times New Roman" w:eastAsia="楷体_GB2312" w:hAnsi="Times New Roman" w:cs="Times New Roman" w:hint="eastAsia"/>
          <w:sz w:val="28"/>
          <w:szCs w:val="28"/>
        </w:rPr>
        <w:t>项，国家社会科学基金重大项目</w:t>
      </w:r>
      <w:r w:rsidR="006F33F4" w:rsidRPr="006F33F4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6F33F4" w:rsidRPr="006F33F4">
        <w:rPr>
          <w:rFonts w:ascii="Times New Roman" w:eastAsia="楷体_GB2312" w:hAnsi="Times New Roman" w:cs="Times New Roman" w:hint="eastAsia"/>
          <w:sz w:val="28"/>
          <w:szCs w:val="28"/>
        </w:rPr>
        <w:t>项，教育部哲学社会科学研究重大课题攻关项目</w:t>
      </w:r>
      <w:r w:rsidR="006F33F4" w:rsidRPr="006F33F4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6F33F4" w:rsidRPr="006F33F4">
        <w:rPr>
          <w:rFonts w:ascii="Times New Roman" w:eastAsia="楷体_GB2312" w:hAnsi="Times New Roman" w:cs="Times New Roman" w:hint="eastAsia"/>
          <w:sz w:val="28"/>
          <w:szCs w:val="28"/>
        </w:rPr>
        <w:t>项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。出版专著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部，教材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部。</w:t>
      </w:r>
      <w:r w:rsidR="006F33F4" w:rsidRPr="006F33F4">
        <w:rPr>
          <w:rFonts w:ascii="Times New Roman" w:eastAsia="楷体_GB2312" w:hAnsi="Times New Roman" w:cs="Times New Roman" w:hint="eastAsia"/>
          <w:sz w:val="28"/>
          <w:szCs w:val="28"/>
        </w:rPr>
        <w:t>在国内外重要期刊上发表论文</w:t>
      </w:r>
      <w:r w:rsidR="006F33F4">
        <w:rPr>
          <w:rFonts w:ascii="Times New Roman" w:eastAsia="楷体_GB2312" w:hAnsi="Times New Roman" w:cs="Times New Roman"/>
          <w:sz w:val="28"/>
          <w:szCs w:val="28"/>
        </w:rPr>
        <w:t>4</w:t>
      </w:r>
      <w:r w:rsidR="006F33F4" w:rsidRPr="006F33F4">
        <w:rPr>
          <w:rFonts w:ascii="Times New Roman" w:eastAsia="楷体_GB2312" w:hAnsi="Times New Roman" w:cs="Times New Roman" w:hint="eastAsia"/>
          <w:sz w:val="28"/>
          <w:szCs w:val="28"/>
        </w:rPr>
        <w:t>0</w:t>
      </w:r>
      <w:r w:rsidR="006F33F4" w:rsidRPr="006F33F4">
        <w:rPr>
          <w:rFonts w:ascii="Times New Roman" w:eastAsia="楷体_GB2312" w:hAnsi="Times New Roman" w:cs="Times New Roman" w:hint="eastAsia"/>
          <w:sz w:val="28"/>
          <w:szCs w:val="28"/>
        </w:rPr>
        <w:t>余篇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14:paraId="1AD83287" w14:textId="77777777" w:rsidR="0033309C" w:rsidRDefault="00A02787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eastAsia="楷体_GB2312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主要研究方向</w:t>
      </w:r>
      <w:r>
        <w:rPr>
          <w:rFonts w:eastAsia="楷体_GB2312" w:hint="eastAsia"/>
          <w:color w:val="000000"/>
          <w:sz w:val="28"/>
          <w:szCs w:val="28"/>
        </w:rPr>
        <w:t>：</w:t>
      </w:r>
      <w:r>
        <w:rPr>
          <w:rFonts w:eastAsia="楷体_GB2312"/>
          <w:color w:val="000000"/>
          <w:sz w:val="28"/>
          <w:szCs w:val="28"/>
        </w:rPr>
        <w:t>新型电力系统电力市场仿真</w:t>
      </w:r>
      <w:r>
        <w:rPr>
          <w:rFonts w:eastAsia="楷体_GB2312" w:hint="eastAsia"/>
          <w:color w:val="000000"/>
          <w:sz w:val="28"/>
          <w:szCs w:val="28"/>
        </w:rPr>
        <w:t>研究</w:t>
      </w:r>
      <w:r>
        <w:rPr>
          <w:rFonts w:eastAsia="楷体_GB2312"/>
          <w:color w:val="000000"/>
          <w:sz w:val="28"/>
          <w:szCs w:val="28"/>
        </w:rPr>
        <w:t>、电碳协同</w:t>
      </w:r>
      <w:r>
        <w:rPr>
          <w:rFonts w:eastAsia="楷体_GB2312" w:hint="eastAsia"/>
          <w:color w:val="000000"/>
          <w:sz w:val="28"/>
          <w:szCs w:val="28"/>
        </w:rPr>
        <w:t>研究</w:t>
      </w:r>
      <w:r>
        <w:rPr>
          <w:rFonts w:eastAsia="楷体_GB2312"/>
          <w:color w:val="000000"/>
          <w:sz w:val="28"/>
          <w:szCs w:val="28"/>
        </w:rPr>
        <w:t>、综合能源系统规划及运行调度</w:t>
      </w:r>
      <w:r>
        <w:rPr>
          <w:rFonts w:eastAsia="楷体_GB2312" w:hint="eastAsia"/>
          <w:color w:val="000000"/>
          <w:sz w:val="28"/>
          <w:szCs w:val="28"/>
        </w:rPr>
        <w:t>研究</w:t>
      </w:r>
      <w:r>
        <w:rPr>
          <w:rFonts w:eastAsia="楷体_GB2312"/>
          <w:color w:val="000000"/>
          <w:sz w:val="28"/>
          <w:szCs w:val="28"/>
        </w:rPr>
        <w:t>。</w:t>
      </w:r>
    </w:p>
    <w:p w14:paraId="73173690" w14:textId="417B501A" w:rsidR="0033309C" w:rsidRDefault="00A02787">
      <w:pPr>
        <w:spacing w:before="50" w:after="50" w:line="440" w:lineRule="exact"/>
        <w:ind w:firstLineChars="200" w:firstLine="560"/>
        <w:rPr>
          <w:rFonts w:eastAsia="楷体_GB2312"/>
          <w:b/>
          <w:sz w:val="28"/>
          <w:szCs w:val="28"/>
        </w:rPr>
      </w:pPr>
      <w:r>
        <w:rPr>
          <w:rFonts w:eastAsia="楷体_GB2312"/>
          <w:sz w:val="28"/>
          <w:szCs w:val="28"/>
        </w:rPr>
        <w:t>联系电话：</w:t>
      </w:r>
      <w:r w:rsidR="006F33F4" w:rsidRPr="006F33F4">
        <w:rPr>
          <w:rFonts w:eastAsia="楷体_GB2312" w:hint="eastAsia"/>
          <w:sz w:val="28"/>
          <w:szCs w:val="28"/>
        </w:rPr>
        <w:t>010-617731</w:t>
      </w:r>
      <w:r w:rsidR="006F33F4" w:rsidRPr="006F33F4">
        <w:rPr>
          <w:rFonts w:eastAsia="楷体_GB2312"/>
          <w:sz w:val="28"/>
          <w:szCs w:val="28"/>
        </w:rPr>
        <w:t>67</w:t>
      </w:r>
    </w:p>
    <w:p w14:paraId="3BFAA19B" w14:textId="77777777" w:rsidR="006F33F4" w:rsidRPr="006F33F4" w:rsidRDefault="006F33F4" w:rsidP="006F33F4">
      <w:pPr>
        <w:spacing w:before="50" w:after="50" w:line="440" w:lineRule="exact"/>
        <w:ind w:firstLineChars="200" w:firstLine="560"/>
        <w:rPr>
          <w:rFonts w:eastAsia="楷体_GB2312"/>
          <w:sz w:val="28"/>
          <w:szCs w:val="28"/>
        </w:rPr>
      </w:pPr>
      <w:r w:rsidRPr="006F33F4">
        <w:rPr>
          <w:rFonts w:eastAsia="楷体_GB2312" w:hint="eastAsia"/>
          <w:sz w:val="28"/>
          <w:szCs w:val="28"/>
        </w:rPr>
        <w:t>办公地址：教一楼</w:t>
      </w:r>
      <w:r w:rsidRPr="006F33F4">
        <w:rPr>
          <w:rFonts w:eastAsia="楷体_GB2312"/>
          <w:sz w:val="28"/>
          <w:szCs w:val="28"/>
        </w:rPr>
        <w:t>21</w:t>
      </w:r>
      <w:r w:rsidRPr="006F33F4">
        <w:rPr>
          <w:rFonts w:eastAsia="楷体_GB2312" w:hint="eastAsia"/>
          <w:sz w:val="28"/>
          <w:szCs w:val="28"/>
        </w:rPr>
        <w:t>9</w:t>
      </w:r>
    </w:p>
    <w:p w14:paraId="191699D8" w14:textId="32BCC88B" w:rsidR="006F33F4" w:rsidRPr="006F33F4" w:rsidRDefault="006F33F4" w:rsidP="006F33F4">
      <w:pPr>
        <w:spacing w:before="50" w:after="50" w:line="440" w:lineRule="exact"/>
        <w:ind w:firstLineChars="200" w:firstLine="560"/>
        <w:rPr>
          <w:rFonts w:eastAsia="楷体_GB2312"/>
          <w:sz w:val="28"/>
          <w:szCs w:val="28"/>
        </w:rPr>
      </w:pPr>
      <w:r w:rsidRPr="006F33F4">
        <w:rPr>
          <w:rFonts w:eastAsia="楷体_GB2312" w:hint="eastAsia"/>
          <w:sz w:val="28"/>
          <w:szCs w:val="28"/>
        </w:rPr>
        <w:t>微信号：</w:t>
      </w:r>
      <w:r w:rsidRPr="006F33F4">
        <w:rPr>
          <w:rFonts w:eastAsia="楷体_GB2312" w:hint="eastAsia"/>
          <w:sz w:val="28"/>
          <w:szCs w:val="28"/>
        </w:rPr>
        <w:t>shzier</w:t>
      </w:r>
      <w:r w:rsidRPr="006F33F4">
        <w:rPr>
          <w:rFonts w:eastAsia="楷体_GB2312"/>
          <w:sz w:val="28"/>
          <w:szCs w:val="28"/>
        </w:rPr>
        <w:t>2009</w:t>
      </w:r>
    </w:p>
    <w:p w14:paraId="12171D28" w14:textId="2C84C4A9" w:rsidR="0033309C" w:rsidRDefault="006F33F4" w:rsidP="00417813">
      <w:pPr>
        <w:spacing w:before="50" w:after="50" w:line="440" w:lineRule="exact"/>
        <w:ind w:firstLineChars="200" w:firstLine="560"/>
      </w:pPr>
      <w:r w:rsidRPr="006F33F4">
        <w:rPr>
          <w:rFonts w:eastAsia="楷体_GB2312" w:hint="eastAsia"/>
          <w:sz w:val="28"/>
          <w:szCs w:val="28"/>
        </w:rPr>
        <w:t>Email</w:t>
      </w:r>
      <w:r w:rsidRPr="006F33F4">
        <w:rPr>
          <w:rFonts w:eastAsia="楷体_GB2312" w:hint="eastAsia"/>
          <w:sz w:val="28"/>
          <w:szCs w:val="28"/>
        </w:rPr>
        <w:t>：</w:t>
      </w:r>
      <w:r w:rsidRPr="006F33F4">
        <w:rPr>
          <w:rFonts w:eastAsia="楷体_GB2312" w:hint="eastAsia"/>
          <w:sz w:val="28"/>
          <w:szCs w:val="28"/>
        </w:rPr>
        <w:t>zhangshml@163.com</w:t>
      </w:r>
      <w:r w:rsidRPr="006F33F4">
        <w:rPr>
          <w:rFonts w:eastAsia="楷体_GB2312" w:hint="eastAsia"/>
          <w:sz w:val="28"/>
          <w:szCs w:val="28"/>
        </w:rPr>
        <w:t>；</w:t>
      </w:r>
      <w:r w:rsidRPr="006F33F4">
        <w:rPr>
          <w:rFonts w:eastAsia="楷体_GB2312" w:hint="eastAsia"/>
          <w:sz w:val="28"/>
          <w:szCs w:val="28"/>
        </w:rPr>
        <w:t>zhangshuo@ncepu.edu.cn</w:t>
      </w:r>
    </w:p>
    <w:sectPr w:rsidR="00333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01272" w14:textId="77777777" w:rsidR="003213F4" w:rsidRDefault="003213F4">
      <w:pPr>
        <w:spacing w:line="240" w:lineRule="auto"/>
      </w:pPr>
      <w:r>
        <w:separator/>
      </w:r>
    </w:p>
  </w:endnote>
  <w:endnote w:type="continuationSeparator" w:id="0">
    <w:p w14:paraId="17498959" w14:textId="77777777" w:rsidR="003213F4" w:rsidRDefault="003213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89641" w14:textId="77777777" w:rsidR="003213F4" w:rsidRDefault="003213F4">
      <w:r>
        <w:separator/>
      </w:r>
    </w:p>
  </w:footnote>
  <w:footnote w:type="continuationSeparator" w:id="0">
    <w:p w14:paraId="64A64BF6" w14:textId="77777777" w:rsidR="003213F4" w:rsidRDefault="00321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kwODJhMTE3MTdlYzM3NWJlZWZkNjQxZTE1ZTRhNjQifQ=="/>
  </w:docVars>
  <w:rsids>
    <w:rsidRoot w:val="00315E5A"/>
    <w:rsid w:val="D6FC883A"/>
    <w:rsid w:val="FDDE765B"/>
    <w:rsid w:val="0017578A"/>
    <w:rsid w:val="0021400F"/>
    <w:rsid w:val="00315E5A"/>
    <w:rsid w:val="003213F4"/>
    <w:rsid w:val="0033309C"/>
    <w:rsid w:val="00417813"/>
    <w:rsid w:val="006F33F4"/>
    <w:rsid w:val="009218F6"/>
    <w:rsid w:val="00A02787"/>
    <w:rsid w:val="00BF14F5"/>
    <w:rsid w:val="00C538BA"/>
    <w:rsid w:val="00CF7691"/>
    <w:rsid w:val="00DF65A3"/>
    <w:rsid w:val="2D9A6340"/>
    <w:rsid w:val="5D8D7CE4"/>
    <w:rsid w:val="6F27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E1A3D"/>
  <w15:docId w15:val="{CDFBC2FE-519A-4DCB-9387-1EC91E99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nhideWhenUsed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硕 张</cp:lastModifiedBy>
  <cp:revision>6</cp:revision>
  <dcterms:created xsi:type="dcterms:W3CDTF">2022-09-03T02:24:00Z</dcterms:created>
  <dcterms:modified xsi:type="dcterms:W3CDTF">2024-10-17T08:21:00Z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D771EF4481A776415DC2106790644AE7_43</vt:lpwstr>
  </property>
</Properties>
</file>