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8572F" w14:textId="49757E50" w:rsidR="00CF7691" w:rsidRPr="00E220A9" w:rsidRDefault="008D0E14" w:rsidP="008D0E14">
      <w:pPr>
        <w:pStyle w:val="a7"/>
        <w:spacing w:line="360" w:lineRule="auto"/>
        <w:ind w:firstLineChars="200" w:firstLine="610"/>
        <w:jc w:val="both"/>
        <w:rPr>
          <w:rFonts w:eastAsia="楷体_GB2312"/>
          <w:sz w:val="28"/>
          <w:szCs w:val="28"/>
        </w:rPr>
      </w:pPr>
      <w:r w:rsidRPr="00A2417D">
        <w:rPr>
          <w:rFonts w:ascii="Times New Roman" w:eastAsia="楷体_GB2312" w:hAnsi="楷体" w:cs="Times New Roman" w:hint="eastAsia"/>
          <w:b/>
          <w:color w:val="0000FF"/>
          <w:spacing w:val="12"/>
          <w:kern w:val="2"/>
          <w:sz w:val="28"/>
          <w:szCs w:val="28"/>
        </w:rPr>
        <w:t>胡俊杰</w:t>
      </w:r>
      <w:r w:rsidRPr="008D0E14">
        <w:rPr>
          <w:rFonts w:ascii="Times New Roman" w:eastAsia="楷体_GB2312" w:hAnsi="Times New Roman" w:cs="Times New Roman" w:hint="eastAsia"/>
          <w:sz w:val="28"/>
          <w:szCs w:val="28"/>
        </w:rPr>
        <w:t>，男，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教授，博士生导师，</w:t>
      </w:r>
      <w:r w:rsidRPr="008D0E14">
        <w:rPr>
          <w:rFonts w:ascii="Times New Roman" w:eastAsia="楷体_GB2312" w:hAnsi="Times New Roman" w:cs="Times New Roman" w:hint="eastAsia"/>
          <w:sz w:val="28"/>
          <w:szCs w:val="28"/>
        </w:rPr>
        <w:t>新能源电力系统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全国</w:t>
      </w:r>
      <w:r w:rsidRPr="008D0E14">
        <w:rPr>
          <w:rFonts w:ascii="Times New Roman" w:eastAsia="楷体_GB2312" w:hAnsi="Times New Roman" w:cs="Times New Roman" w:hint="eastAsia"/>
          <w:sz w:val="28"/>
          <w:szCs w:val="28"/>
        </w:rPr>
        <w:t>重点实验室固定研究人员</w:t>
      </w:r>
      <w:r w:rsidRPr="008D0E14">
        <w:rPr>
          <w:rFonts w:ascii="Times New Roman" w:eastAsia="楷体_GB2312" w:hAnsi="Times New Roman" w:cs="Times New Roman" w:hint="eastAsia"/>
          <w:sz w:val="28"/>
          <w:szCs w:val="28"/>
        </w:rPr>
        <w:t xml:space="preserve">, </w:t>
      </w:r>
      <w:r w:rsidRPr="008D0E14">
        <w:rPr>
          <w:rFonts w:ascii="Times New Roman" w:eastAsia="楷体_GB2312" w:hAnsi="Times New Roman" w:cs="Times New Roman" w:hint="eastAsia"/>
          <w:sz w:val="28"/>
          <w:szCs w:val="28"/>
        </w:rPr>
        <w:t>华北电力大学国家能源交通融合发展研究院研究人员。全国高校黄大年式教师团队新能源电力系统保护控制团队成员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Pr="008D0E14">
        <w:rPr>
          <w:rFonts w:ascii="Times New Roman" w:eastAsia="楷体_GB2312" w:hAnsi="Times New Roman" w:cs="Times New Roman" w:hint="eastAsia"/>
          <w:sz w:val="28"/>
          <w:szCs w:val="28"/>
        </w:rPr>
        <w:t>北京市</w:t>
      </w:r>
      <w:proofErr w:type="gramStart"/>
      <w:r w:rsidRPr="008D0E14">
        <w:rPr>
          <w:rFonts w:ascii="Times New Roman" w:eastAsia="楷体_GB2312" w:hAnsi="Times New Roman" w:cs="Times New Roman" w:hint="eastAsia"/>
          <w:sz w:val="28"/>
          <w:szCs w:val="28"/>
        </w:rPr>
        <w:t>课程思政示范</w:t>
      </w:r>
      <w:proofErr w:type="gramEnd"/>
      <w:r w:rsidRPr="008D0E14">
        <w:rPr>
          <w:rFonts w:ascii="Times New Roman" w:eastAsia="楷体_GB2312" w:hAnsi="Times New Roman" w:cs="Times New Roman" w:hint="eastAsia"/>
          <w:sz w:val="28"/>
          <w:szCs w:val="28"/>
        </w:rPr>
        <w:t>课负责人，北京高校优秀本科育人团队成员，北京市科技新星，中国电机工程学会青年托举人才</w:t>
      </w:r>
      <w:r w:rsidRPr="008D0E14">
        <w:rPr>
          <w:rFonts w:ascii="Times New Roman" w:eastAsia="楷体_GB2312" w:hAnsi="Times New Roman" w:cs="Times New Roman" w:hint="eastAsia"/>
          <w:sz w:val="28"/>
          <w:szCs w:val="28"/>
        </w:rPr>
        <w:t>,</w:t>
      </w:r>
      <w:r w:rsidRPr="008D0E14">
        <w:rPr>
          <w:rFonts w:ascii="Times New Roman" w:eastAsia="楷体_GB2312" w:hAnsi="Times New Roman" w:cs="Times New Roman" w:hint="eastAsia"/>
          <w:sz w:val="28"/>
          <w:szCs w:val="28"/>
        </w:rPr>
        <w:t>华北电力大学创新人才青年骨干培育计划。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主要研究方向包括：</w:t>
      </w:r>
      <w:r w:rsidRPr="008D0E14">
        <w:rPr>
          <w:rFonts w:ascii="Times New Roman" w:eastAsia="楷体_GB2312" w:hAnsi="Times New Roman" w:cs="Times New Roman" w:hint="eastAsia"/>
          <w:sz w:val="28"/>
          <w:szCs w:val="28"/>
        </w:rPr>
        <w:t>集群电动汽车与智能电网融合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Pr="008D0E14">
        <w:rPr>
          <w:rFonts w:ascii="Times New Roman" w:eastAsia="楷体_GB2312" w:hAnsi="Times New Roman" w:cs="Times New Roman" w:hint="eastAsia"/>
          <w:sz w:val="28"/>
          <w:szCs w:val="28"/>
        </w:rPr>
        <w:t>需求</w:t>
      </w:r>
      <w:proofErr w:type="gramStart"/>
      <w:r w:rsidRPr="008D0E14">
        <w:rPr>
          <w:rFonts w:ascii="Times New Roman" w:eastAsia="楷体_GB2312" w:hAnsi="Times New Roman" w:cs="Times New Roman" w:hint="eastAsia"/>
          <w:sz w:val="28"/>
          <w:szCs w:val="28"/>
        </w:rPr>
        <w:t>侧资源</w:t>
      </w:r>
      <w:proofErr w:type="gramEnd"/>
      <w:r w:rsidRPr="008D0E14">
        <w:rPr>
          <w:rFonts w:ascii="Times New Roman" w:eastAsia="楷体_GB2312" w:hAnsi="Times New Roman" w:cs="Times New Roman" w:hint="eastAsia"/>
          <w:sz w:val="28"/>
          <w:szCs w:val="28"/>
        </w:rPr>
        <w:t>与电网供需互动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Pr="008D0E14">
        <w:rPr>
          <w:rFonts w:ascii="Times New Roman" w:eastAsia="楷体_GB2312" w:hAnsi="Times New Roman" w:cs="Times New Roman" w:hint="eastAsia"/>
          <w:sz w:val="28"/>
          <w:szCs w:val="28"/>
        </w:rPr>
        <w:t>综合能源</w:t>
      </w:r>
      <w:proofErr w:type="gramStart"/>
      <w:r w:rsidRPr="008D0E14">
        <w:rPr>
          <w:rFonts w:ascii="Times New Roman" w:eastAsia="楷体_GB2312" w:hAnsi="Times New Roman" w:cs="Times New Roman" w:hint="eastAsia"/>
          <w:sz w:val="28"/>
          <w:szCs w:val="28"/>
        </w:rPr>
        <w:t>交通微网系统</w:t>
      </w:r>
      <w:proofErr w:type="gramEnd"/>
      <w:r w:rsidRPr="008D0E14">
        <w:rPr>
          <w:rFonts w:ascii="Times New Roman" w:eastAsia="楷体_GB2312" w:hAnsi="Times New Roman" w:cs="Times New Roman" w:hint="eastAsia"/>
          <w:sz w:val="28"/>
          <w:szCs w:val="28"/>
        </w:rPr>
        <w:t>能量管理与调控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。</w:t>
      </w:r>
      <w:r w:rsidRPr="008D0E14">
        <w:rPr>
          <w:rFonts w:ascii="Times New Roman" w:eastAsia="楷体_GB2312" w:hAnsi="Times New Roman" w:cs="Times New Roman" w:hint="eastAsia"/>
          <w:sz w:val="28"/>
          <w:szCs w:val="28"/>
        </w:rPr>
        <w:t>近年来，主持国家自然科学基金面上项目</w:t>
      </w:r>
      <w:r w:rsidRPr="008D0E14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Pr="008D0E14">
        <w:rPr>
          <w:rFonts w:ascii="Times New Roman" w:eastAsia="楷体_GB2312" w:hAnsi="Times New Roman" w:cs="Times New Roman" w:hint="eastAsia"/>
          <w:sz w:val="28"/>
          <w:szCs w:val="28"/>
        </w:rPr>
        <w:t>项，国家重点研发计划子课题</w:t>
      </w:r>
      <w:r w:rsidRPr="008D0E14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Pr="008D0E14">
        <w:rPr>
          <w:rFonts w:ascii="Times New Roman" w:eastAsia="楷体_GB2312" w:hAnsi="Times New Roman" w:cs="Times New Roman" w:hint="eastAsia"/>
          <w:sz w:val="28"/>
          <w:szCs w:val="28"/>
        </w:rPr>
        <w:t>项，承担并参与国家电网公司等科技项目</w:t>
      </w:r>
      <w:r w:rsidRPr="008D0E14">
        <w:rPr>
          <w:rFonts w:ascii="Times New Roman" w:eastAsia="楷体_GB2312" w:hAnsi="Times New Roman" w:cs="Times New Roman" w:hint="eastAsia"/>
          <w:sz w:val="28"/>
          <w:szCs w:val="28"/>
        </w:rPr>
        <w:t>10</w:t>
      </w:r>
      <w:r w:rsidRPr="008D0E14">
        <w:rPr>
          <w:rFonts w:ascii="Times New Roman" w:eastAsia="楷体_GB2312" w:hAnsi="Times New Roman" w:cs="Times New Roman" w:hint="eastAsia"/>
          <w:sz w:val="28"/>
          <w:szCs w:val="28"/>
        </w:rPr>
        <w:t>余项，发表</w:t>
      </w:r>
      <w:r w:rsidRPr="008D0E14">
        <w:rPr>
          <w:rFonts w:ascii="Times New Roman" w:eastAsia="楷体_GB2312" w:hAnsi="Times New Roman" w:cs="Times New Roman" w:hint="eastAsia"/>
          <w:sz w:val="28"/>
          <w:szCs w:val="28"/>
        </w:rPr>
        <w:t>SCI/EI</w:t>
      </w:r>
      <w:r w:rsidRPr="008D0E14">
        <w:rPr>
          <w:rFonts w:ascii="Times New Roman" w:eastAsia="楷体_GB2312" w:hAnsi="Times New Roman" w:cs="Times New Roman" w:hint="eastAsia"/>
          <w:sz w:val="28"/>
          <w:szCs w:val="28"/>
        </w:rPr>
        <w:t>论文</w:t>
      </w:r>
      <w:r w:rsidRPr="008D0E14">
        <w:rPr>
          <w:rFonts w:ascii="Times New Roman" w:eastAsia="楷体_GB2312" w:hAnsi="Times New Roman" w:cs="Times New Roman" w:hint="eastAsia"/>
          <w:sz w:val="28"/>
          <w:szCs w:val="28"/>
        </w:rPr>
        <w:t>100</w:t>
      </w:r>
      <w:r w:rsidRPr="008D0E14">
        <w:rPr>
          <w:rFonts w:ascii="Times New Roman" w:eastAsia="楷体_GB2312" w:hAnsi="Times New Roman" w:cs="Times New Roman" w:hint="eastAsia"/>
          <w:sz w:val="28"/>
          <w:szCs w:val="28"/>
        </w:rPr>
        <w:t>余篇，以第一发明人授权发明专利</w:t>
      </w:r>
      <w:r w:rsidRPr="008D0E14">
        <w:rPr>
          <w:rFonts w:ascii="Times New Roman" w:eastAsia="楷体_GB2312" w:hAnsi="Times New Roman" w:cs="Times New Roman" w:hint="eastAsia"/>
          <w:sz w:val="28"/>
          <w:szCs w:val="28"/>
        </w:rPr>
        <w:t>7</w:t>
      </w:r>
      <w:r w:rsidRPr="008D0E14">
        <w:rPr>
          <w:rFonts w:ascii="Times New Roman" w:eastAsia="楷体_GB2312" w:hAnsi="Times New Roman" w:cs="Times New Roman" w:hint="eastAsia"/>
          <w:sz w:val="28"/>
          <w:szCs w:val="28"/>
        </w:rPr>
        <w:t>项。担任</w:t>
      </w:r>
      <w:r w:rsidRPr="008D0E14">
        <w:rPr>
          <w:rFonts w:ascii="Times New Roman" w:eastAsia="楷体_GB2312" w:hAnsi="Times New Roman" w:cs="Times New Roman" w:hint="eastAsia"/>
          <w:sz w:val="28"/>
          <w:szCs w:val="28"/>
        </w:rPr>
        <w:t>MPCE</w:t>
      </w:r>
      <w:r w:rsidRPr="008D0E14">
        <w:rPr>
          <w:rFonts w:ascii="Times New Roman" w:eastAsia="楷体_GB2312" w:hAnsi="Times New Roman" w:cs="Times New Roman" w:hint="eastAsia"/>
          <w:sz w:val="28"/>
          <w:szCs w:val="28"/>
        </w:rPr>
        <w:t>（</w:t>
      </w:r>
      <w:r w:rsidRPr="008D0E14">
        <w:rPr>
          <w:rFonts w:ascii="Times New Roman" w:eastAsia="楷体_GB2312" w:hAnsi="Times New Roman" w:cs="Times New Roman" w:hint="eastAsia"/>
          <w:sz w:val="28"/>
          <w:szCs w:val="28"/>
        </w:rPr>
        <w:t>Journal of Modern Power System and Clean Energy</w:t>
      </w:r>
      <w:r w:rsidRPr="008D0E14">
        <w:rPr>
          <w:rFonts w:ascii="Times New Roman" w:eastAsia="楷体_GB2312" w:hAnsi="Times New Roman" w:cs="Times New Roman" w:hint="eastAsia"/>
          <w:sz w:val="28"/>
          <w:szCs w:val="28"/>
        </w:rPr>
        <w:t>）、</w:t>
      </w:r>
      <w:r w:rsidRPr="008D0E14">
        <w:rPr>
          <w:rFonts w:ascii="Times New Roman" w:eastAsia="楷体_GB2312" w:hAnsi="Times New Roman" w:cs="Times New Roman" w:hint="eastAsia"/>
          <w:sz w:val="28"/>
          <w:szCs w:val="28"/>
        </w:rPr>
        <w:t>PCMP(Protection and Control of Modern Power Systems)</w:t>
      </w:r>
      <w:r w:rsidRPr="008D0E14">
        <w:rPr>
          <w:rFonts w:ascii="Times New Roman" w:eastAsia="楷体_GB2312" w:hAnsi="Times New Roman" w:cs="Times New Roman" w:hint="eastAsia"/>
          <w:sz w:val="28"/>
          <w:szCs w:val="28"/>
        </w:rPr>
        <w:t>和</w:t>
      </w:r>
      <w:r w:rsidRPr="008D0E14">
        <w:rPr>
          <w:rFonts w:ascii="Times New Roman" w:eastAsia="楷体_GB2312" w:hAnsi="Times New Roman" w:cs="Times New Roman" w:hint="eastAsia"/>
          <w:sz w:val="28"/>
          <w:szCs w:val="28"/>
        </w:rPr>
        <w:t>ECE(Energy Conversion and Economics)</w:t>
      </w:r>
      <w:r w:rsidRPr="008D0E14">
        <w:rPr>
          <w:rFonts w:ascii="Times New Roman" w:eastAsia="楷体_GB2312" w:hAnsi="Times New Roman" w:cs="Times New Roman" w:hint="eastAsia"/>
          <w:sz w:val="28"/>
          <w:szCs w:val="28"/>
        </w:rPr>
        <w:t>等杂志编委。担任中国电工技术学会电动汽车</w:t>
      </w:r>
      <w:proofErr w:type="gramStart"/>
      <w:r w:rsidRPr="008D0E14">
        <w:rPr>
          <w:rFonts w:ascii="Times New Roman" w:eastAsia="楷体_GB2312" w:hAnsi="Times New Roman" w:cs="Times New Roman" w:hint="eastAsia"/>
          <w:sz w:val="28"/>
          <w:szCs w:val="28"/>
        </w:rPr>
        <w:t>充换电</w:t>
      </w:r>
      <w:proofErr w:type="gramEnd"/>
      <w:r w:rsidRPr="008D0E14">
        <w:rPr>
          <w:rFonts w:ascii="Times New Roman" w:eastAsia="楷体_GB2312" w:hAnsi="Times New Roman" w:cs="Times New Roman" w:hint="eastAsia"/>
          <w:sz w:val="28"/>
          <w:szCs w:val="28"/>
        </w:rPr>
        <w:t>系统与试验专业委员会委员。</w:t>
      </w:r>
      <w:bookmarkStart w:id="0" w:name="_GoBack"/>
      <w:bookmarkEnd w:id="0"/>
    </w:p>
    <w:p w14:paraId="04A59C9D" w14:textId="47887F7C" w:rsidR="00CF7691" w:rsidRPr="00041349" w:rsidRDefault="00CF7691" w:rsidP="00CF7691">
      <w:pPr>
        <w:spacing w:before="50" w:after="50" w:line="440" w:lineRule="exact"/>
        <w:ind w:firstLineChars="200" w:firstLine="560"/>
        <w:rPr>
          <w:rFonts w:eastAsia="楷体_GB2312"/>
          <w:b/>
          <w:sz w:val="28"/>
          <w:szCs w:val="28"/>
        </w:rPr>
      </w:pPr>
      <w:r w:rsidRPr="00041349">
        <w:rPr>
          <w:rFonts w:eastAsia="楷体_GB2312"/>
          <w:sz w:val="28"/>
          <w:szCs w:val="28"/>
        </w:rPr>
        <w:t>联系电话：</w:t>
      </w:r>
      <w:r w:rsidR="008D0E14">
        <w:rPr>
          <w:rFonts w:eastAsia="楷体_GB2312"/>
          <w:sz w:val="28"/>
          <w:szCs w:val="28"/>
        </w:rPr>
        <w:t>010</w:t>
      </w:r>
      <w:r w:rsidR="008D0E14">
        <w:rPr>
          <w:rFonts w:eastAsia="楷体_GB2312" w:hint="eastAsia"/>
          <w:sz w:val="28"/>
          <w:szCs w:val="28"/>
        </w:rPr>
        <w:t>-</w:t>
      </w:r>
      <w:r w:rsidR="008D0E14">
        <w:rPr>
          <w:rFonts w:eastAsia="楷体_GB2312"/>
          <w:sz w:val="28"/>
          <w:szCs w:val="28"/>
        </w:rPr>
        <w:t>61772724</w:t>
      </w:r>
    </w:p>
    <w:p w14:paraId="6075F44C" w14:textId="342CCBA1" w:rsidR="00CF7691" w:rsidRPr="00D32DB2" w:rsidRDefault="00CF7691" w:rsidP="00CF7691">
      <w:pPr>
        <w:spacing w:line="360" w:lineRule="auto"/>
        <w:ind w:firstLineChars="200" w:firstLine="560"/>
        <w:rPr>
          <w:rFonts w:eastAsia="楷体_GB2312" w:hAnsi="楷体"/>
          <w:b/>
          <w:color w:val="0000FF"/>
          <w:sz w:val="28"/>
          <w:szCs w:val="28"/>
        </w:rPr>
      </w:pPr>
      <w:r w:rsidRPr="00041349">
        <w:rPr>
          <w:rFonts w:eastAsia="楷体_GB2312"/>
          <w:sz w:val="28"/>
          <w:szCs w:val="28"/>
        </w:rPr>
        <w:t>E-mail</w:t>
      </w:r>
      <w:r w:rsidRPr="00041349">
        <w:rPr>
          <w:rFonts w:eastAsia="楷体_GB2312"/>
          <w:sz w:val="28"/>
          <w:szCs w:val="28"/>
        </w:rPr>
        <w:t>：</w:t>
      </w:r>
      <w:hyperlink r:id="rId6" w:history="1">
        <w:r w:rsidR="008D0E14" w:rsidRPr="00C41BA1">
          <w:rPr>
            <w:rStyle w:val="a8"/>
            <w:rFonts w:hAnsi="楷体"/>
            <w:b/>
            <w:bCs/>
            <w:color w:val="0000FF"/>
            <w:u w:val="none"/>
          </w:rPr>
          <w:t>junjiehu@ncepu.edu.cn</w:t>
        </w:r>
      </w:hyperlink>
    </w:p>
    <w:sectPr w:rsidR="00CF7691" w:rsidRPr="00D32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6657B" w14:textId="77777777" w:rsidR="00030F71" w:rsidRDefault="00030F71" w:rsidP="00CF7691">
      <w:pPr>
        <w:spacing w:line="240" w:lineRule="auto"/>
      </w:pPr>
      <w:r>
        <w:separator/>
      </w:r>
    </w:p>
  </w:endnote>
  <w:endnote w:type="continuationSeparator" w:id="0">
    <w:p w14:paraId="0C302775" w14:textId="77777777" w:rsidR="00030F71" w:rsidRDefault="00030F71" w:rsidP="00CF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85FC7" w14:textId="77777777" w:rsidR="00030F71" w:rsidRDefault="00030F71" w:rsidP="00CF7691">
      <w:pPr>
        <w:spacing w:line="240" w:lineRule="auto"/>
      </w:pPr>
      <w:r>
        <w:separator/>
      </w:r>
    </w:p>
  </w:footnote>
  <w:footnote w:type="continuationSeparator" w:id="0">
    <w:p w14:paraId="7C939B7C" w14:textId="77777777" w:rsidR="00030F71" w:rsidRDefault="00030F71" w:rsidP="00CF7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5A"/>
    <w:rsid w:val="00030F71"/>
    <w:rsid w:val="000D3407"/>
    <w:rsid w:val="0017578A"/>
    <w:rsid w:val="0021400F"/>
    <w:rsid w:val="00315E5A"/>
    <w:rsid w:val="00321837"/>
    <w:rsid w:val="00350797"/>
    <w:rsid w:val="0067046E"/>
    <w:rsid w:val="0070753D"/>
    <w:rsid w:val="007F62E2"/>
    <w:rsid w:val="008D0E14"/>
    <w:rsid w:val="009C40C6"/>
    <w:rsid w:val="00A2417D"/>
    <w:rsid w:val="00A842B1"/>
    <w:rsid w:val="00C41BA1"/>
    <w:rsid w:val="00C538BA"/>
    <w:rsid w:val="00CF7691"/>
    <w:rsid w:val="00DF65A3"/>
    <w:rsid w:val="00E220A9"/>
    <w:rsid w:val="00F9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5D8FA"/>
  <w15:chartTrackingRefBased/>
  <w15:docId w15:val="{04967FD3-4203-4D12-BB19-925CD5C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691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691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691"/>
    <w:rPr>
      <w:sz w:val="18"/>
      <w:szCs w:val="18"/>
    </w:rPr>
  </w:style>
  <w:style w:type="paragraph" w:styleId="a7">
    <w:name w:val="Normal (Web)"/>
    <w:basedOn w:val="a"/>
    <w:unhideWhenUsed/>
    <w:rsid w:val="00CF7691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8D0E1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D0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njiehu@ncep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lenovo</cp:lastModifiedBy>
  <cp:revision>10</cp:revision>
  <dcterms:created xsi:type="dcterms:W3CDTF">2022-09-02T02:24:00Z</dcterms:created>
  <dcterms:modified xsi:type="dcterms:W3CDTF">2023-10-16T01:18:00Z</dcterms:modified>
</cp:coreProperties>
</file>