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95" w:rsidRPr="00070F38" w:rsidRDefault="00031572">
      <w:pPr>
        <w:pStyle w:val="a7"/>
        <w:spacing w:before="0" w:beforeAutospacing="0" w:after="0" w:afterAutospacing="0" w:line="360" w:lineRule="auto"/>
        <w:ind w:firstLineChars="200" w:firstLine="562"/>
        <w:jc w:val="both"/>
        <w:rPr>
          <w:rFonts w:ascii="楷体" w:eastAsia="楷体" w:hAnsi="楷体" w:cs="Times New Roman"/>
          <w:sz w:val="28"/>
          <w:szCs w:val="28"/>
        </w:rPr>
      </w:pPr>
      <w:r w:rsidRPr="00070F38">
        <w:rPr>
          <w:rFonts w:ascii="楷体" w:eastAsia="楷体" w:hAnsi="楷体" w:cs="Times New Roman" w:hint="eastAsia"/>
          <w:b/>
          <w:color w:val="0000FF"/>
          <w:kern w:val="2"/>
          <w:sz w:val="28"/>
          <w:szCs w:val="28"/>
        </w:rPr>
        <w:t>赵振兵</w:t>
      </w:r>
      <w:r w:rsidRPr="00070F38">
        <w:rPr>
          <w:rFonts w:ascii="楷体" w:eastAsia="楷体" w:hAnsi="楷体" w:cs="Times New Roman"/>
          <w:sz w:val="28"/>
          <w:szCs w:val="28"/>
        </w:rPr>
        <w:t>，</w:t>
      </w:r>
      <w:r w:rsidRPr="00070F38">
        <w:rPr>
          <w:rFonts w:ascii="楷体" w:eastAsia="楷体" w:hAnsi="楷体" w:cs="Times New Roman" w:hint="eastAsia"/>
          <w:sz w:val="28"/>
          <w:szCs w:val="28"/>
        </w:rPr>
        <w:t>男</w:t>
      </w:r>
      <w:r w:rsidRPr="00070F38">
        <w:rPr>
          <w:rFonts w:ascii="楷体" w:eastAsia="楷体" w:hAnsi="楷体" w:cs="Times New Roman"/>
          <w:sz w:val="28"/>
          <w:szCs w:val="28"/>
        </w:rPr>
        <w:t>，</w:t>
      </w:r>
      <w:r w:rsidRPr="00070F38">
        <w:rPr>
          <w:rFonts w:ascii="楷体" w:eastAsia="楷体" w:hAnsi="楷体" w:cs="Times New Roman" w:hint="eastAsia"/>
          <w:sz w:val="28"/>
          <w:szCs w:val="28"/>
        </w:rPr>
        <w:t>1</w:t>
      </w:r>
      <w:r w:rsidRPr="00070F38">
        <w:rPr>
          <w:rFonts w:ascii="楷体" w:eastAsia="楷体" w:hAnsi="楷体" w:cs="Times New Roman"/>
          <w:sz w:val="28"/>
          <w:szCs w:val="28"/>
        </w:rPr>
        <w:t>979</w:t>
      </w:r>
      <w:r w:rsidRPr="00070F38">
        <w:rPr>
          <w:rFonts w:ascii="楷体" w:eastAsia="楷体" w:hAnsi="楷体" w:cs="Times New Roman" w:hint="eastAsia"/>
          <w:sz w:val="28"/>
          <w:szCs w:val="28"/>
        </w:rPr>
        <w:t>年</w:t>
      </w:r>
      <w:r w:rsidRPr="00070F38">
        <w:rPr>
          <w:rFonts w:ascii="楷体" w:eastAsia="楷体" w:hAnsi="楷体" w:cs="Times New Roman" w:hint="eastAsia"/>
          <w:sz w:val="28"/>
          <w:szCs w:val="28"/>
        </w:rPr>
        <w:t>8</w:t>
      </w:r>
      <w:r w:rsidRPr="00070F38">
        <w:rPr>
          <w:rFonts w:ascii="楷体" w:eastAsia="楷体" w:hAnsi="楷体" w:cs="Times New Roman" w:hint="eastAsia"/>
          <w:sz w:val="28"/>
          <w:szCs w:val="28"/>
        </w:rPr>
        <w:t>月生</w:t>
      </w:r>
      <w:r w:rsidRPr="00070F38">
        <w:rPr>
          <w:rFonts w:ascii="楷体" w:eastAsia="楷体" w:hAnsi="楷体" w:cs="Times New Roman"/>
          <w:sz w:val="28"/>
          <w:szCs w:val="28"/>
        </w:rPr>
        <w:t>，</w:t>
      </w:r>
      <w:r w:rsidRPr="00070F38">
        <w:rPr>
          <w:rFonts w:ascii="楷体" w:eastAsia="楷体" w:hAnsi="楷体" w:cs="Times New Roman" w:hint="eastAsia"/>
          <w:sz w:val="28"/>
          <w:szCs w:val="28"/>
        </w:rPr>
        <w:t>汉族。分别于</w:t>
      </w:r>
      <w:r w:rsidRPr="00070F38">
        <w:rPr>
          <w:rFonts w:ascii="楷体" w:eastAsia="楷体" w:hAnsi="楷体" w:cs="Times New Roman" w:hint="eastAsia"/>
          <w:sz w:val="28"/>
          <w:szCs w:val="28"/>
        </w:rPr>
        <w:t>2</w:t>
      </w:r>
      <w:r w:rsidRPr="00070F38">
        <w:rPr>
          <w:rFonts w:ascii="楷体" w:eastAsia="楷体" w:hAnsi="楷体" w:cs="Times New Roman"/>
          <w:sz w:val="28"/>
          <w:szCs w:val="28"/>
        </w:rPr>
        <w:t>002</w:t>
      </w:r>
      <w:r w:rsidRPr="00070F38">
        <w:rPr>
          <w:rFonts w:ascii="楷体" w:eastAsia="楷体" w:hAnsi="楷体" w:cs="Times New Roman" w:hint="eastAsia"/>
          <w:sz w:val="28"/>
          <w:szCs w:val="28"/>
        </w:rPr>
        <w:t>年、</w:t>
      </w:r>
      <w:r w:rsidRPr="00070F38">
        <w:rPr>
          <w:rFonts w:ascii="楷体" w:eastAsia="楷体" w:hAnsi="楷体" w:cs="Times New Roman" w:hint="eastAsia"/>
          <w:sz w:val="28"/>
          <w:szCs w:val="28"/>
        </w:rPr>
        <w:t>2</w:t>
      </w:r>
      <w:r w:rsidRPr="00070F38">
        <w:rPr>
          <w:rFonts w:ascii="楷体" w:eastAsia="楷体" w:hAnsi="楷体" w:cs="Times New Roman"/>
          <w:sz w:val="28"/>
          <w:szCs w:val="28"/>
        </w:rPr>
        <w:t>005</w:t>
      </w:r>
      <w:r w:rsidRPr="00070F38">
        <w:rPr>
          <w:rFonts w:ascii="楷体" w:eastAsia="楷体" w:hAnsi="楷体" w:cs="Times New Roman" w:hint="eastAsia"/>
          <w:sz w:val="28"/>
          <w:szCs w:val="28"/>
        </w:rPr>
        <w:t>年、</w:t>
      </w:r>
      <w:r w:rsidRPr="00070F38">
        <w:rPr>
          <w:rFonts w:ascii="楷体" w:eastAsia="楷体" w:hAnsi="楷体" w:cs="Times New Roman" w:hint="eastAsia"/>
          <w:sz w:val="28"/>
          <w:szCs w:val="28"/>
        </w:rPr>
        <w:t>2</w:t>
      </w:r>
      <w:r w:rsidRPr="00070F38">
        <w:rPr>
          <w:rFonts w:ascii="楷体" w:eastAsia="楷体" w:hAnsi="楷体" w:cs="Times New Roman"/>
          <w:sz w:val="28"/>
          <w:szCs w:val="28"/>
        </w:rPr>
        <w:t>009</w:t>
      </w:r>
      <w:r w:rsidRPr="00070F38">
        <w:rPr>
          <w:rFonts w:ascii="楷体" w:eastAsia="楷体" w:hAnsi="楷体" w:cs="Times New Roman" w:hint="eastAsia"/>
          <w:sz w:val="28"/>
          <w:szCs w:val="28"/>
        </w:rPr>
        <w:t>年在华北电力大学获信息与计算科学专业理学学士、通信与信息系统专业工学硕士和电力系统及其自动化专业工学博士学位。</w:t>
      </w:r>
      <w:r w:rsidRPr="00070F38">
        <w:rPr>
          <w:rFonts w:ascii="楷体" w:eastAsia="楷体" w:hAnsi="楷体" w:hint="eastAsia"/>
          <w:kern w:val="28"/>
          <w:sz w:val="28"/>
          <w:szCs w:val="28"/>
        </w:rPr>
        <w:t>现为华北电力大学电气与电子工程学院</w:t>
      </w:r>
      <w:r w:rsidRPr="00070F38">
        <w:rPr>
          <w:rFonts w:ascii="楷体" w:eastAsia="楷体" w:hAnsi="楷体" w:cs="Times New Roman" w:hint="eastAsia"/>
          <w:sz w:val="28"/>
          <w:szCs w:val="28"/>
        </w:rPr>
        <w:t>教授、博士生导师，</w:t>
      </w:r>
      <w:r w:rsidRPr="00070F38">
        <w:rPr>
          <w:rFonts w:ascii="楷体" w:eastAsia="楷体" w:hAnsi="楷体" w:cs="Times New Roman" w:hint="eastAsia"/>
          <w:sz w:val="28"/>
          <w:szCs w:val="28"/>
        </w:rPr>
        <w:t>复杂能源系统智能计算教育部工程研究中心副主任</w:t>
      </w:r>
      <w:r w:rsidRPr="00070F38">
        <w:rPr>
          <w:rFonts w:ascii="楷体" w:eastAsia="楷体" w:hAnsi="楷体" w:cs="Times New Roman" w:hint="eastAsia"/>
          <w:sz w:val="28"/>
          <w:szCs w:val="28"/>
        </w:rPr>
        <w:t>。</w:t>
      </w:r>
      <w:r w:rsidRPr="00070F38">
        <w:rPr>
          <w:rFonts w:ascii="楷体" w:eastAsia="楷体" w:hAnsi="楷体" w:cs="Times New Roman"/>
          <w:sz w:val="28"/>
          <w:szCs w:val="28"/>
        </w:rPr>
        <w:t>CCF</w:t>
      </w:r>
      <w:r w:rsidRPr="00070F38">
        <w:rPr>
          <w:rFonts w:ascii="楷体" w:eastAsia="楷体" w:hAnsi="楷体" w:cs="Times New Roman" w:hint="eastAsia"/>
          <w:sz w:val="28"/>
          <w:szCs w:val="28"/>
        </w:rPr>
        <w:t>杰出会员；</w:t>
      </w:r>
      <w:r w:rsidRPr="00070F38">
        <w:rPr>
          <w:rFonts w:ascii="楷体" w:eastAsia="楷体" w:hAnsi="楷体" w:cs="Times New Roman"/>
          <w:sz w:val="28"/>
          <w:szCs w:val="28"/>
        </w:rPr>
        <w:t>IEEE TIM</w:t>
      </w:r>
      <w:r w:rsidRPr="00070F38">
        <w:rPr>
          <w:rFonts w:ascii="楷体" w:eastAsia="楷体" w:hAnsi="楷体" w:cs="Times New Roman" w:hint="eastAsia"/>
          <w:sz w:val="28"/>
          <w:szCs w:val="28"/>
        </w:rPr>
        <w:t>编委；</w:t>
      </w:r>
      <w:r w:rsidRPr="00070F38">
        <w:rPr>
          <w:rFonts w:ascii="楷体" w:eastAsia="楷体" w:hAnsi="楷体" w:cs="Times New Roman" w:hint="eastAsia"/>
          <w:sz w:val="28"/>
          <w:szCs w:val="28"/>
        </w:rPr>
        <w:t>IEEE PES</w:t>
      </w:r>
      <w:r w:rsidRPr="00070F38">
        <w:rPr>
          <w:rFonts w:ascii="楷体" w:eastAsia="楷体" w:hAnsi="楷体" w:cs="Times New Roman" w:hint="eastAsia"/>
          <w:sz w:val="28"/>
          <w:szCs w:val="28"/>
        </w:rPr>
        <w:t>人工智能分委会理事，</w:t>
      </w:r>
      <w:r w:rsidRPr="00070F38">
        <w:rPr>
          <w:rFonts w:ascii="楷体" w:eastAsia="楷体" w:hAnsi="楷体" w:cs="Times New Roman" w:hint="eastAsia"/>
          <w:sz w:val="28"/>
          <w:szCs w:val="28"/>
        </w:rPr>
        <w:t>CES</w:t>
      </w:r>
      <w:r w:rsidRPr="00070F38">
        <w:rPr>
          <w:rFonts w:ascii="楷体" w:eastAsia="楷体" w:hAnsi="楷体" w:cs="Times New Roman" w:hint="eastAsia"/>
          <w:sz w:val="28"/>
          <w:szCs w:val="28"/>
        </w:rPr>
        <w:t>人工智能与电气应用专委会委员</w:t>
      </w:r>
      <w:r w:rsidRPr="00070F38">
        <w:rPr>
          <w:rFonts w:ascii="楷体" w:eastAsia="楷体" w:hAnsi="楷体" w:cs="Times New Roman" w:hint="eastAsia"/>
          <w:sz w:val="28"/>
          <w:szCs w:val="28"/>
        </w:rPr>
        <w:t>、能源智慧化专委会委员</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CCF YOCSEF</w:t>
      </w:r>
      <w:r w:rsidRPr="00070F38">
        <w:rPr>
          <w:rFonts w:ascii="楷体" w:eastAsia="楷体" w:hAnsi="楷体" w:cs="Times New Roman" w:hint="eastAsia"/>
          <w:sz w:val="28"/>
          <w:szCs w:val="28"/>
        </w:rPr>
        <w:t>保定</w:t>
      </w:r>
      <w:r w:rsidRPr="00070F38">
        <w:rPr>
          <w:rFonts w:ascii="楷体" w:eastAsia="楷体" w:hAnsi="楷体" w:cs="Times New Roman" w:hint="eastAsia"/>
          <w:sz w:val="28"/>
          <w:szCs w:val="28"/>
        </w:rPr>
        <w:t>2</w:t>
      </w:r>
      <w:r w:rsidRPr="00070F38">
        <w:rPr>
          <w:rFonts w:ascii="楷体" w:eastAsia="楷体" w:hAnsi="楷体" w:cs="Times New Roman"/>
          <w:sz w:val="28"/>
          <w:szCs w:val="28"/>
        </w:rPr>
        <w:t>1-22</w:t>
      </w:r>
      <w:r w:rsidRPr="00070F38">
        <w:rPr>
          <w:rFonts w:ascii="楷体" w:eastAsia="楷体" w:hAnsi="楷体" w:cs="Times New Roman" w:hint="eastAsia"/>
          <w:sz w:val="28"/>
          <w:szCs w:val="28"/>
        </w:rPr>
        <w:t>主席、计算机视觉专委会委员</w:t>
      </w:r>
      <w:r w:rsidRPr="00070F38">
        <w:rPr>
          <w:rFonts w:ascii="楷体" w:eastAsia="楷体" w:hAnsi="楷体" w:cs="Times New Roman" w:hint="eastAsia"/>
          <w:sz w:val="28"/>
          <w:szCs w:val="28"/>
        </w:rPr>
        <w:t>、标准工委委员</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CSIG</w:t>
      </w:r>
      <w:r w:rsidRPr="00070F38">
        <w:rPr>
          <w:rFonts w:ascii="楷体" w:eastAsia="楷体" w:hAnsi="楷体" w:cs="Times New Roman" w:hint="eastAsia"/>
          <w:sz w:val="28"/>
          <w:szCs w:val="28"/>
        </w:rPr>
        <w:t>视觉大数据专委会委员、成像探测与感知专委会委员、交通视频专委会委员，</w:t>
      </w:r>
      <w:r w:rsidRPr="00070F38">
        <w:rPr>
          <w:rFonts w:ascii="楷体" w:eastAsia="楷体" w:hAnsi="楷体" w:cs="Times New Roman" w:hint="eastAsia"/>
          <w:sz w:val="28"/>
          <w:szCs w:val="28"/>
        </w:rPr>
        <w:t>CSEE</w:t>
      </w:r>
      <w:r w:rsidRPr="00070F38">
        <w:rPr>
          <w:rFonts w:ascii="楷体" w:eastAsia="楷体" w:hAnsi="楷体" w:cs="Times New Roman" w:hint="eastAsia"/>
          <w:sz w:val="28"/>
          <w:szCs w:val="28"/>
        </w:rPr>
        <w:t>电力通信专委会学组成员、人工智能专委会学组成员；河北省“三三三人才工程”人选，河北省高新技术企业认定评审专家</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担任</w:t>
      </w:r>
      <w:r w:rsidRPr="00070F38">
        <w:rPr>
          <w:rFonts w:ascii="楷体" w:eastAsia="楷体" w:hAnsi="楷体" w:cs="Times New Roman"/>
          <w:sz w:val="28"/>
          <w:szCs w:val="28"/>
        </w:rPr>
        <w:t>ICPDS 2021</w:t>
      </w:r>
      <w:r w:rsidRPr="00070F38">
        <w:rPr>
          <w:rFonts w:ascii="楷体" w:eastAsia="楷体" w:hAnsi="楷体" w:cs="Times New Roman" w:hint="eastAsia"/>
          <w:sz w:val="28"/>
          <w:szCs w:val="28"/>
        </w:rPr>
        <w:t>程序委员会主席。</w:t>
      </w:r>
    </w:p>
    <w:p w:rsidR="00E46895" w:rsidRPr="00070F38" w:rsidRDefault="00031572">
      <w:pPr>
        <w:pStyle w:val="a7"/>
        <w:spacing w:before="0" w:beforeAutospacing="0" w:after="0" w:afterAutospacing="0" w:line="360" w:lineRule="auto"/>
        <w:ind w:firstLineChars="200" w:firstLine="560"/>
        <w:jc w:val="both"/>
        <w:rPr>
          <w:rFonts w:ascii="楷体" w:eastAsia="楷体" w:hAnsi="楷体" w:cs="Times New Roman"/>
          <w:sz w:val="28"/>
          <w:szCs w:val="28"/>
        </w:rPr>
      </w:pPr>
      <w:r w:rsidRPr="00070F38">
        <w:rPr>
          <w:rFonts w:ascii="楷体" w:eastAsia="楷体" w:hAnsi="楷体" w:cs="Times New Roman" w:hint="eastAsia"/>
          <w:sz w:val="28"/>
          <w:szCs w:val="28"/>
        </w:rPr>
        <w:t>目前获省级科技进步一等奖</w:t>
      </w:r>
      <w:r w:rsidRPr="00070F38">
        <w:rPr>
          <w:rFonts w:ascii="楷体" w:eastAsia="楷体" w:hAnsi="楷体" w:cs="Times New Roman"/>
          <w:sz w:val="28"/>
          <w:szCs w:val="28"/>
        </w:rPr>
        <w:t>2</w:t>
      </w:r>
      <w:r w:rsidRPr="00070F38">
        <w:rPr>
          <w:rFonts w:ascii="楷体" w:eastAsia="楷体" w:hAnsi="楷体" w:cs="Times New Roman" w:hint="eastAsia"/>
          <w:sz w:val="28"/>
          <w:szCs w:val="28"/>
        </w:rPr>
        <w:t>项；</w:t>
      </w:r>
      <w:r w:rsidRPr="00070F38">
        <w:rPr>
          <w:rFonts w:ascii="楷体" w:eastAsia="楷体" w:hAnsi="楷体" w:cs="Times New Roman" w:hint="eastAsia"/>
          <w:sz w:val="28"/>
          <w:szCs w:val="28"/>
        </w:rPr>
        <w:t>以第</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作者出版专著</w:t>
      </w:r>
      <w:r w:rsidRPr="00070F38">
        <w:rPr>
          <w:rFonts w:ascii="楷体" w:eastAsia="楷体" w:hAnsi="楷体" w:cs="Times New Roman" w:hint="eastAsia"/>
          <w:sz w:val="28"/>
          <w:szCs w:val="28"/>
        </w:rPr>
        <w:t>2</w:t>
      </w:r>
      <w:r w:rsidRPr="00070F38">
        <w:rPr>
          <w:rFonts w:ascii="楷体" w:eastAsia="楷体" w:hAnsi="楷体" w:cs="Times New Roman" w:hint="eastAsia"/>
          <w:sz w:val="28"/>
          <w:szCs w:val="28"/>
        </w:rPr>
        <w:t>部，在</w:t>
      </w:r>
      <w:r w:rsidRPr="00070F38">
        <w:rPr>
          <w:rFonts w:ascii="楷体" w:eastAsia="楷体" w:hAnsi="楷体" w:cs="Times New Roman" w:hint="eastAsia"/>
          <w:sz w:val="28"/>
          <w:szCs w:val="28"/>
        </w:rPr>
        <w:t xml:space="preserve">IEEE </w:t>
      </w:r>
      <w:r w:rsidRPr="00070F38">
        <w:rPr>
          <w:rFonts w:ascii="楷体" w:eastAsia="楷体" w:hAnsi="楷体" w:cs="Times New Roman" w:hint="eastAsia"/>
          <w:sz w:val="28"/>
          <w:szCs w:val="28"/>
        </w:rPr>
        <w:t>TDEI</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TIM</w:t>
      </w:r>
      <w:r w:rsidRPr="00070F38">
        <w:rPr>
          <w:rFonts w:ascii="楷体" w:eastAsia="楷体" w:hAnsi="楷体" w:cs="Times New Roman" w:hint="eastAsia"/>
          <w:sz w:val="28"/>
          <w:szCs w:val="28"/>
        </w:rPr>
        <w:t>等国内外权威期刊或会议上发表</w:t>
      </w:r>
      <w:r w:rsidRPr="00070F38">
        <w:rPr>
          <w:rFonts w:ascii="楷体" w:eastAsia="楷体" w:hAnsi="楷体" w:cs="Times New Roman" w:hint="eastAsia"/>
          <w:sz w:val="28"/>
          <w:szCs w:val="28"/>
        </w:rPr>
        <w:t>SCI</w:t>
      </w:r>
      <w:r w:rsidRPr="00070F38">
        <w:rPr>
          <w:rFonts w:ascii="楷体" w:eastAsia="楷体" w:hAnsi="楷体" w:cs="Times New Roman" w:hint="eastAsia"/>
          <w:sz w:val="28"/>
          <w:szCs w:val="28"/>
        </w:rPr>
        <w:t>或</w:t>
      </w:r>
      <w:r w:rsidRPr="00070F38">
        <w:rPr>
          <w:rFonts w:ascii="楷体" w:eastAsia="楷体" w:hAnsi="楷体" w:cs="Times New Roman" w:hint="eastAsia"/>
          <w:sz w:val="28"/>
          <w:szCs w:val="28"/>
        </w:rPr>
        <w:t>EI</w:t>
      </w:r>
      <w:r w:rsidRPr="00070F38">
        <w:rPr>
          <w:rFonts w:ascii="楷体" w:eastAsia="楷体" w:hAnsi="楷体" w:cs="Times New Roman" w:hint="eastAsia"/>
          <w:sz w:val="28"/>
          <w:szCs w:val="28"/>
        </w:rPr>
        <w:t>收录等论文</w:t>
      </w:r>
      <w:r w:rsidRPr="00070F38">
        <w:rPr>
          <w:rFonts w:ascii="楷体" w:eastAsia="楷体" w:hAnsi="楷体" w:cs="Times New Roman" w:hint="eastAsia"/>
          <w:sz w:val="28"/>
          <w:szCs w:val="28"/>
        </w:rPr>
        <w:t>50</w:t>
      </w:r>
      <w:r w:rsidRPr="00070F38">
        <w:rPr>
          <w:rFonts w:ascii="楷体" w:eastAsia="楷体" w:hAnsi="楷体" w:cs="Times New Roman" w:hint="eastAsia"/>
          <w:sz w:val="28"/>
          <w:szCs w:val="28"/>
        </w:rPr>
        <w:t>余篇；主持纵向课题</w:t>
      </w:r>
      <w:r w:rsidRPr="00070F38">
        <w:rPr>
          <w:rFonts w:ascii="楷体" w:eastAsia="楷体" w:hAnsi="楷体" w:cs="Times New Roman" w:hint="eastAsia"/>
          <w:sz w:val="28"/>
          <w:szCs w:val="28"/>
        </w:rPr>
        <w:t>10</w:t>
      </w:r>
      <w:r w:rsidRPr="00070F38">
        <w:rPr>
          <w:rFonts w:ascii="楷体" w:eastAsia="楷体" w:hAnsi="楷体" w:cs="Times New Roman" w:hint="eastAsia"/>
          <w:sz w:val="28"/>
          <w:szCs w:val="28"/>
        </w:rPr>
        <w:t>项</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国家自然科学基金</w:t>
      </w:r>
      <w:r w:rsidRPr="00070F38">
        <w:rPr>
          <w:rFonts w:ascii="楷体" w:eastAsia="楷体" w:hAnsi="楷体" w:cs="Times New Roman" w:hint="eastAsia"/>
          <w:sz w:val="28"/>
          <w:szCs w:val="28"/>
        </w:rPr>
        <w:t>2</w:t>
      </w:r>
      <w:r w:rsidRPr="00070F38">
        <w:rPr>
          <w:rFonts w:ascii="楷体" w:eastAsia="楷体" w:hAnsi="楷体" w:cs="Times New Roman" w:hint="eastAsia"/>
          <w:sz w:val="28"/>
          <w:szCs w:val="28"/>
        </w:rPr>
        <w:t>项、北京市自然科学基金项目</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项、河北省自然科学基金</w:t>
      </w:r>
      <w:r w:rsidRPr="00070F38">
        <w:rPr>
          <w:rFonts w:ascii="楷体" w:eastAsia="楷体" w:hAnsi="楷体" w:cs="Times New Roman" w:hint="eastAsia"/>
          <w:sz w:val="28"/>
          <w:szCs w:val="28"/>
        </w:rPr>
        <w:t>2</w:t>
      </w:r>
      <w:r w:rsidRPr="00070F38">
        <w:rPr>
          <w:rFonts w:ascii="楷体" w:eastAsia="楷体" w:hAnsi="楷体" w:cs="Times New Roman" w:hint="eastAsia"/>
          <w:sz w:val="28"/>
          <w:szCs w:val="28"/>
        </w:rPr>
        <w:t>项、模式识别国家重点实验室开放课题基金</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项、中央高校基本科研业务费专项资金</w:t>
      </w:r>
      <w:r w:rsidRPr="00070F38">
        <w:rPr>
          <w:rFonts w:ascii="楷体" w:eastAsia="楷体" w:hAnsi="楷体" w:cs="Times New Roman" w:hint="eastAsia"/>
          <w:sz w:val="28"/>
          <w:szCs w:val="28"/>
        </w:rPr>
        <w:t>4</w:t>
      </w:r>
      <w:r w:rsidRPr="00070F38">
        <w:rPr>
          <w:rFonts w:ascii="楷体" w:eastAsia="楷体" w:hAnsi="楷体" w:cs="Times New Roman" w:hint="eastAsia"/>
          <w:sz w:val="28"/>
          <w:szCs w:val="28"/>
        </w:rPr>
        <w:t>项</w:t>
      </w:r>
      <w:r w:rsidRPr="00070F38">
        <w:rPr>
          <w:rFonts w:ascii="楷体" w:eastAsia="楷体" w:hAnsi="楷体" w:cs="Times New Roman" w:hint="eastAsia"/>
          <w:sz w:val="28"/>
          <w:szCs w:val="28"/>
        </w:rPr>
        <w:t>)</w:t>
      </w:r>
      <w:r w:rsidRPr="00070F38">
        <w:rPr>
          <w:rFonts w:ascii="楷体" w:eastAsia="楷体" w:hAnsi="楷体" w:cs="Times New Roman" w:hint="eastAsia"/>
          <w:sz w:val="28"/>
          <w:szCs w:val="28"/>
        </w:rPr>
        <w:t>；以第</w:t>
      </w:r>
      <w:r w:rsidRPr="00070F38">
        <w:rPr>
          <w:rFonts w:ascii="楷体" w:eastAsia="楷体" w:hAnsi="楷体" w:cs="Times New Roman" w:hint="eastAsia"/>
          <w:sz w:val="28"/>
          <w:szCs w:val="28"/>
        </w:rPr>
        <w:t>2</w:t>
      </w:r>
      <w:r w:rsidRPr="00070F38">
        <w:rPr>
          <w:rFonts w:ascii="楷体" w:eastAsia="楷体" w:hAnsi="楷体" w:cs="Times New Roman" w:hint="eastAsia"/>
          <w:sz w:val="28"/>
          <w:szCs w:val="28"/>
        </w:rPr>
        <w:t>负责人参加</w:t>
      </w:r>
      <w:r w:rsidRPr="00070F38">
        <w:rPr>
          <w:rFonts w:ascii="楷体" w:eastAsia="楷体" w:hAnsi="楷体" w:cs="Times New Roman" w:hint="eastAsia"/>
          <w:sz w:val="28"/>
          <w:szCs w:val="28"/>
        </w:rPr>
        <w:t>863</w:t>
      </w:r>
      <w:r w:rsidRPr="00070F38">
        <w:rPr>
          <w:rFonts w:ascii="楷体" w:eastAsia="楷体" w:hAnsi="楷体" w:cs="Times New Roman" w:hint="eastAsia"/>
          <w:sz w:val="28"/>
          <w:szCs w:val="28"/>
        </w:rPr>
        <w:t>子课题</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项、国家重点研发计划子课题</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项、国家自然科学基金项目</w:t>
      </w:r>
      <w:r w:rsidRPr="00070F38">
        <w:rPr>
          <w:rFonts w:ascii="楷体" w:eastAsia="楷体" w:hAnsi="楷体" w:cs="Times New Roman" w:hint="eastAsia"/>
          <w:sz w:val="28"/>
          <w:szCs w:val="28"/>
        </w:rPr>
        <w:t>3</w:t>
      </w:r>
      <w:r w:rsidRPr="00070F38">
        <w:rPr>
          <w:rFonts w:ascii="楷体" w:eastAsia="楷体" w:hAnsi="楷体" w:cs="Times New Roman" w:hint="eastAsia"/>
          <w:sz w:val="28"/>
          <w:szCs w:val="28"/>
        </w:rPr>
        <w:t>项；主持电力企业合作课题</w:t>
      </w:r>
      <w:r w:rsidRPr="00070F38">
        <w:rPr>
          <w:rFonts w:ascii="楷体" w:eastAsia="楷体" w:hAnsi="楷体" w:cs="Times New Roman" w:hint="eastAsia"/>
          <w:sz w:val="28"/>
          <w:szCs w:val="28"/>
        </w:rPr>
        <w:t>10</w:t>
      </w:r>
      <w:r w:rsidRPr="00070F38">
        <w:rPr>
          <w:rFonts w:ascii="楷体" w:eastAsia="楷体" w:hAnsi="楷体" w:cs="Times New Roman" w:hint="eastAsia"/>
          <w:sz w:val="28"/>
          <w:szCs w:val="28"/>
        </w:rPr>
        <w:t>项；以第</w:t>
      </w:r>
      <w:r w:rsidRPr="00070F38">
        <w:rPr>
          <w:rFonts w:ascii="楷体" w:eastAsia="楷体" w:hAnsi="楷体" w:cs="Times New Roman" w:hint="eastAsia"/>
          <w:sz w:val="28"/>
          <w:szCs w:val="28"/>
        </w:rPr>
        <w:t>1</w:t>
      </w:r>
      <w:r w:rsidRPr="00070F38">
        <w:rPr>
          <w:rFonts w:ascii="楷体" w:eastAsia="楷体" w:hAnsi="楷体" w:cs="Times New Roman" w:hint="eastAsia"/>
          <w:sz w:val="28"/>
          <w:szCs w:val="28"/>
        </w:rPr>
        <w:t>完成人获得国家专利授权</w:t>
      </w:r>
      <w:r w:rsidRPr="00070F38">
        <w:rPr>
          <w:rFonts w:ascii="楷体" w:eastAsia="楷体" w:hAnsi="楷体" w:cs="Times New Roman" w:hint="eastAsia"/>
          <w:sz w:val="28"/>
          <w:szCs w:val="28"/>
        </w:rPr>
        <w:t>16</w:t>
      </w:r>
      <w:r w:rsidRPr="00070F38">
        <w:rPr>
          <w:rFonts w:ascii="楷体" w:eastAsia="楷体" w:hAnsi="楷体" w:cs="Times New Roman" w:hint="eastAsia"/>
          <w:sz w:val="28"/>
          <w:szCs w:val="28"/>
        </w:rPr>
        <w:t>项。</w:t>
      </w:r>
    </w:p>
    <w:p w:rsidR="00E46895" w:rsidRPr="00070F38" w:rsidRDefault="00031572">
      <w:pPr>
        <w:pStyle w:val="a7"/>
        <w:spacing w:before="0" w:beforeAutospacing="0" w:after="0" w:afterAutospacing="0" w:line="360" w:lineRule="auto"/>
        <w:ind w:firstLineChars="200" w:firstLine="560"/>
        <w:jc w:val="both"/>
        <w:rPr>
          <w:rFonts w:ascii="楷体" w:eastAsia="楷体" w:hAnsi="楷体"/>
          <w:sz w:val="28"/>
          <w:szCs w:val="28"/>
        </w:rPr>
      </w:pPr>
      <w:r w:rsidRPr="00070F38">
        <w:rPr>
          <w:rFonts w:ascii="楷体" w:eastAsia="楷体" w:hAnsi="楷体" w:cs="Times New Roman" w:hint="eastAsia"/>
          <w:sz w:val="28"/>
          <w:szCs w:val="28"/>
        </w:rPr>
        <w:t>长</w:t>
      </w:r>
      <w:r w:rsidRPr="00070F38">
        <w:rPr>
          <w:rFonts w:ascii="楷体" w:eastAsia="楷体" w:hAnsi="楷体" w:hint="eastAsia"/>
          <w:kern w:val="28"/>
          <w:sz w:val="28"/>
          <w:szCs w:val="28"/>
        </w:rPr>
        <w:t>期从事电力人工智能技术研究，目前主要研究方向包括：电力视觉、</w:t>
      </w:r>
      <w:r w:rsidRPr="00070F38">
        <w:rPr>
          <w:rFonts w:ascii="楷体" w:eastAsia="楷体" w:hAnsi="楷体" w:hint="eastAsia"/>
          <w:kern w:val="28"/>
          <w:sz w:val="28"/>
          <w:szCs w:val="28"/>
        </w:rPr>
        <w:t>电力博弈、</w:t>
      </w:r>
      <w:r w:rsidRPr="00070F38">
        <w:rPr>
          <w:rFonts w:ascii="楷体" w:eastAsia="楷体" w:hAnsi="楷体" w:hint="eastAsia"/>
          <w:kern w:val="28"/>
          <w:sz w:val="28"/>
          <w:szCs w:val="28"/>
        </w:rPr>
        <w:t>知识表达与推理、机器学习等。</w:t>
      </w:r>
    </w:p>
    <w:p w:rsidR="00E46895" w:rsidRPr="00070F38" w:rsidRDefault="00031572">
      <w:pPr>
        <w:spacing w:before="50" w:after="50" w:line="440" w:lineRule="exact"/>
        <w:ind w:firstLineChars="200" w:firstLine="560"/>
        <w:rPr>
          <w:rFonts w:ascii="楷体" w:eastAsia="楷体" w:hAnsi="楷体"/>
          <w:sz w:val="28"/>
          <w:szCs w:val="28"/>
        </w:rPr>
      </w:pPr>
      <w:r w:rsidRPr="00070F38">
        <w:rPr>
          <w:rFonts w:ascii="楷体" w:eastAsia="楷体" w:hAnsi="楷体"/>
          <w:sz w:val="28"/>
          <w:szCs w:val="28"/>
        </w:rPr>
        <w:lastRenderedPageBreak/>
        <w:t>联系电话</w:t>
      </w:r>
      <w:r w:rsidRPr="00070F38">
        <w:rPr>
          <w:rFonts w:ascii="楷体" w:eastAsia="楷体" w:hAnsi="楷体"/>
          <w:sz w:val="28"/>
          <w:szCs w:val="28"/>
        </w:rPr>
        <w:t>：</w:t>
      </w:r>
      <w:r w:rsidRPr="00070F38">
        <w:rPr>
          <w:rFonts w:ascii="楷体" w:eastAsia="楷体" w:hAnsi="楷体"/>
          <w:sz w:val="28"/>
          <w:szCs w:val="28"/>
        </w:rPr>
        <w:t>0312-7522872</w:t>
      </w:r>
    </w:p>
    <w:p w:rsidR="00E46895" w:rsidRPr="00070F38" w:rsidRDefault="00031572">
      <w:pPr>
        <w:spacing w:before="50" w:after="50" w:line="440" w:lineRule="exact"/>
        <w:ind w:firstLineChars="200" w:firstLine="560"/>
        <w:rPr>
          <w:rFonts w:ascii="楷体" w:eastAsia="楷体" w:hAnsi="楷体"/>
          <w:b/>
          <w:sz w:val="28"/>
          <w:szCs w:val="28"/>
        </w:rPr>
      </w:pPr>
      <w:r w:rsidRPr="00070F38">
        <w:rPr>
          <w:rFonts w:ascii="楷体" w:eastAsia="楷体" w:hAnsi="楷体" w:hint="eastAsia"/>
          <w:sz w:val="28"/>
          <w:szCs w:val="28"/>
        </w:rPr>
        <w:t>微信号：</w:t>
      </w:r>
      <w:r w:rsidRPr="00070F38">
        <w:rPr>
          <w:rFonts w:ascii="楷体" w:eastAsia="楷体" w:hAnsi="楷体" w:hint="eastAsia"/>
          <w:sz w:val="28"/>
          <w:szCs w:val="28"/>
        </w:rPr>
        <w:t>w</w:t>
      </w:r>
      <w:r w:rsidRPr="00070F38">
        <w:rPr>
          <w:rFonts w:ascii="楷体" w:eastAsia="楷体" w:hAnsi="楷体"/>
          <w:sz w:val="28"/>
          <w:szCs w:val="28"/>
        </w:rPr>
        <w:t>x_xichu</w:t>
      </w:r>
    </w:p>
    <w:p w:rsidR="00E46895" w:rsidRPr="00070F38" w:rsidRDefault="00031572">
      <w:pPr>
        <w:spacing w:line="360" w:lineRule="auto"/>
        <w:ind w:firstLineChars="200" w:firstLine="560"/>
        <w:rPr>
          <w:rFonts w:ascii="楷体" w:eastAsia="楷体" w:hAnsi="楷体"/>
          <w:b/>
          <w:color w:val="0000FF"/>
          <w:sz w:val="28"/>
          <w:szCs w:val="28"/>
        </w:rPr>
      </w:pPr>
      <w:r w:rsidRPr="00070F38">
        <w:rPr>
          <w:rFonts w:ascii="楷体" w:eastAsia="楷体" w:hAnsi="楷体"/>
          <w:sz w:val="28"/>
          <w:szCs w:val="28"/>
        </w:rPr>
        <w:t>E-mail</w:t>
      </w:r>
      <w:r w:rsidRPr="00070F38">
        <w:rPr>
          <w:rFonts w:ascii="楷体" w:eastAsia="楷体" w:hAnsi="楷体"/>
          <w:sz w:val="28"/>
          <w:szCs w:val="28"/>
        </w:rPr>
        <w:t>：</w:t>
      </w:r>
      <w:r w:rsidRPr="00070F38">
        <w:rPr>
          <w:rFonts w:ascii="楷体" w:eastAsia="楷体" w:hAnsi="楷体"/>
          <w:b/>
          <w:color w:val="0000FF"/>
          <w:sz w:val="28"/>
          <w:szCs w:val="28"/>
        </w:rPr>
        <w:t>zhaozhenbing@ncepu.edu.cn</w:t>
      </w:r>
    </w:p>
    <w:p w:rsidR="00E46895" w:rsidRPr="00070F38" w:rsidRDefault="00E46895">
      <w:pPr>
        <w:ind w:left="0" w:firstLine="0"/>
        <w:rPr>
          <w:rFonts w:ascii="楷体" w:eastAsia="楷体" w:hAnsi="楷体"/>
          <w:sz w:val="28"/>
          <w:szCs w:val="28"/>
        </w:rPr>
      </w:pPr>
      <w:bookmarkStart w:id="0" w:name="_GoBack"/>
      <w:bookmarkEnd w:id="0"/>
    </w:p>
    <w:sectPr w:rsidR="00E46895" w:rsidRPr="00070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2" w:rsidRDefault="00031572">
      <w:pPr>
        <w:spacing w:line="240" w:lineRule="auto"/>
      </w:pPr>
      <w:r>
        <w:separator/>
      </w:r>
    </w:p>
  </w:endnote>
  <w:endnote w:type="continuationSeparator" w:id="0">
    <w:p w:rsidR="00031572" w:rsidRDefault="00031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2" w:rsidRDefault="00031572">
      <w:r>
        <w:separator/>
      </w:r>
    </w:p>
  </w:footnote>
  <w:footnote w:type="continuationSeparator" w:id="0">
    <w:p w:rsidR="00031572" w:rsidRDefault="00031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ZDhhZjg1YzBlNzlkYTVjNmQ4ZDc0N2QwNTBhNjcifQ=="/>
  </w:docVars>
  <w:rsids>
    <w:rsidRoot w:val="005B1974"/>
    <w:rsid w:val="00013671"/>
    <w:rsid w:val="00025051"/>
    <w:rsid w:val="00031572"/>
    <w:rsid w:val="00044D09"/>
    <w:rsid w:val="00070F38"/>
    <w:rsid w:val="000D5BC3"/>
    <w:rsid w:val="00166130"/>
    <w:rsid w:val="0051507E"/>
    <w:rsid w:val="005B1974"/>
    <w:rsid w:val="00847AED"/>
    <w:rsid w:val="008A3D32"/>
    <w:rsid w:val="009F3089"/>
    <w:rsid w:val="00AD0EA2"/>
    <w:rsid w:val="00BC698D"/>
    <w:rsid w:val="00E46895"/>
    <w:rsid w:val="00ED775C"/>
    <w:rsid w:val="0C581493"/>
    <w:rsid w:val="25A641D2"/>
    <w:rsid w:val="3D8027CF"/>
    <w:rsid w:val="432818DA"/>
    <w:rsid w:val="662A5448"/>
    <w:rsid w:val="6759039D"/>
    <w:rsid w:val="69D3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0AA71-9DE8-4C66-A2FB-67C5262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ind w:left="340" w:hanging="34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106</Words>
  <Characters>607</Characters>
  <Application>Microsoft Office Word</Application>
  <DocSecurity>0</DocSecurity>
  <Lines>5</Lines>
  <Paragraphs>1</Paragraphs>
  <ScaleCrop>false</ScaleCrop>
  <Company>华北电力大学</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孙颖</dc:creator>
  <cp:lastModifiedBy>mt</cp:lastModifiedBy>
  <cp:revision>27</cp:revision>
  <dcterms:created xsi:type="dcterms:W3CDTF">2021-09-14T02:37:00Z</dcterms:created>
  <dcterms:modified xsi:type="dcterms:W3CDTF">2022-10-19T01:44:00Z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83FC4C5819794C35A4A828839F5EBA9F</vt:lpwstr>
  </property>
</Properties>
</file>