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CD4B" w14:textId="13FFA04C" w:rsidR="00200D48" w:rsidRDefault="00C810F1" w:rsidP="00CF769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贾利民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963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月生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中国电工技术学会副理事长，华北电力大学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北京交通大学双聘教授，博士生导师，国家重点研发计划首席科学家，历任“电力电子关键技术及装备”、“先进轨道技术”、“交通载运装备与智能交通技术”等国家科技专项专家组组长，</w:t>
      </w:r>
      <w:r w:rsidR="00200D48">
        <w:rPr>
          <w:rFonts w:ascii="Times New Roman" w:eastAsia="楷体_GB2312" w:hAnsi="Times New Roman" w:cs="Times New Roman" w:hint="eastAsia"/>
          <w:sz w:val="28"/>
          <w:szCs w:val="28"/>
        </w:rPr>
        <w:t>组建“能源与交通融合”技术创新团队，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长期从事电气化交通、电能变换与</w:t>
      </w:r>
      <w:r w:rsidR="00E466B5">
        <w:rPr>
          <w:rFonts w:ascii="Times New Roman" w:eastAsia="楷体_GB2312" w:hAnsi="Times New Roman" w:cs="Times New Roman" w:hint="eastAsia"/>
          <w:sz w:val="28"/>
          <w:szCs w:val="28"/>
        </w:rPr>
        <w:t>储能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E466B5">
        <w:rPr>
          <w:rFonts w:ascii="Times New Roman" w:eastAsia="楷体_GB2312" w:hAnsi="Times New Roman" w:cs="Times New Roman" w:hint="eastAsia"/>
          <w:sz w:val="28"/>
          <w:szCs w:val="28"/>
        </w:rPr>
        <w:t>新能源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智能配微电网</w:t>
      </w:r>
      <w:r w:rsidR="00E466B5">
        <w:rPr>
          <w:rFonts w:ascii="Times New Roman" w:eastAsia="楷体_GB2312" w:hAnsi="Times New Roman" w:cs="Times New Roman" w:hint="eastAsia"/>
          <w:sz w:val="28"/>
          <w:szCs w:val="28"/>
        </w:rPr>
        <w:t>、新能源汽车电驱动及车网融合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等领域研究。</w:t>
      </w:r>
      <w:r w:rsidR="00200D48">
        <w:rPr>
          <w:rFonts w:ascii="Times New Roman" w:eastAsia="楷体_GB2312" w:hAnsi="Times New Roman" w:cs="Times New Roman" w:hint="eastAsia"/>
          <w:sz w:val="28"/>
          <w:szCs w:val="28"/>
        </w:rPr>
        <w:t>近</w:t>
      </w:r>
      <w:r w:rsidR="00200D48">
        <w:rPr>
          <w:rFonts w:ascii="Times New Roman" w:eastAsia="楷体_GB2312" w:hAnsi="Times New Roman" w:cs="Times New Roman" w:hint="eastAsia"/>
          <w:sz w:val="28"/>
          <w:szCs w:val="28"/>
        </w:rPr>
        <w:t>5</w:t>
      </w:r>
      <w:r w:rsidR="00200D48">
        <w:rPr>
          <w:rFonts w:ascii="Times New Roman" w:eastAsia="楷体_GB2312" w:hAnsi="Times New Roman" w:cs="Times New Roman" w:hint="eastAsia"/>
          <w:sz w:val="28"/>
          <w:szCs w:val="28"/>
        </w:rPr>
        <w:t>年来，技术创新团队出版《</w:t>
      </w:r>
      <w:r w:rsidR="00200D48" w:rsidRPr="00200D48">
        <w:rPr>
          <w:rFonts w:ascii="Times New Roman" w:eastAsia="楷体_GB2312" w:hAnsi="Times New Roman" w:cs="Times New Roman" w:hint="eastAsia"/>
          <w:sz w:val="28"/>
          <w:szCs w:val="28"/>
        </w:rPr>
        <w:t>中国陆路交通基础设施资产能源化潜力研究</w:t>
      </w:r>
      <w:r w:rsidR="00200D48">
        <w:rPr>
          <w:rFonts w:ascii="Times New Roman" w:eastAsia="楷体_GB2312" w:hAnsi="Times New Roman" w:cs="Times New Roman" w:hint="eastAsia"/>
          <w:sz w:val="28"/>
          <w:szCs w:val="28"/>
        </w:rPr>
        <w:t>》、《</w:t>
      </w:r>
      <w:r w:rsidR="00200D48" w:rsidRPr="00200D48">
        <w:rPr>
          <w:rFonts w:ascii="Times New Roman" w:eastAsia="楷体_GB2312" w:hAnsi="Times New Roman" w:cs="Times New Roman" w:hint="eastAsia"/>
          <w:sz w:val="28"/>
          <w:szCs w:val="28"/>
        </w:rPr>
        <w:t>中国陆路交通能源融合的形态、模式与解决方案</w:t>
      </w:r>
      <w:r w:rsidR="00200D48">
        <w:rPr>
          <w:rFonts w:ascii="Times New Roman" w:eastAsia="楷体_GB2312" w:hAnsi="Times New Roman" w:cs="Times New Roman" w:hint="eastAsia"/>
          <w:sz w:val="28"/>
          <w:szCs w:val="28"/>
        </w:rPr>
        <w:t>》研究专著</w:t>
      </w:r>
      <w:r w:rsidR="00200D48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200D48">
        <w:rPr>
          <w:rFonts w:ascii="Times New Roman" w:eastAsia="楷体_GB2312" w:hAnsi="Times New Roman" w:cs="Times New Roman" w:hint="eastAsia"/>
          <w:sz w:val="28"/>
          <w:szCs w:val="28"/>
        </w:rPr>
        <w:t>部，主持国家重点研发计划项目</w:t>
      </w:r>
      <w:r w:rsidR="00200D48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200D48">
        <w:rPr>
          <w:rFonts w:ascii="Times New Roman" w:eastAsia="楷体_GB2312" w:hAnsi="Times New Roman" w:cs="Times New Roman" w:hint="eastAsia"/>
          <w:sz w:val="28"/>
          <w:szCs w:val="28"/>
        </w:rPr>
        <w:t>项、课题</w:t>
      </w:r>
      <w:r w:rsidR="00200D48">
        <w:rPr>
          <w:rFonts w:ascii="Times New Roman" w:eastAsia="楷体_GB2312" w:hAnsi="Times New Roman" w:cs="Times New Roman"/>
          <w:sz w:val="28"/>
          <w:szCs w:val="28"/>
        </w:rPr>
        <w:t>3</w:t>
      </w:r>
      <w:r w:rsidR="00200D48">
        <w:rPr>
          <w:rFonts w:ascii="Times New Roman" w:eastAsia="楷体_GB2312" w:hAnsi="Times New Roman" w:cs="Times New Roman" w:hint="eastAsia"/>
          <w:sz w:val="28"/>
          <w:szCs w:val="28"/>
        </w:rPr>
        <w:t>项，国家自然科学基金面上项目</w:t>
      </w:r>
      <w:r w:rsidR="00200D48">
        <w:rPr>
          <w:rFonts w:ascii="Times New Roman" w:eastAsia="楷体_GB2312" w:hAnsi="Times New Roman" w:cs="Times New Roman"/>
          <w:sz w:val="28"/>
          <w:szCs w:val="28"/>
        </w:rPr>
        <w:t>3</w:t>
      </w:r>
      <w:r w:rsidR="00200D48">
        <w:rPr>
          <w:rFonts w:ascii="Times New Roman" w:eastAsia="楷体_GB2312" w:hAnsi="Times New Roman" w:cs="Times New Roman" w:hint="eastAsia"/>
          <w:sz w:val="28"/>
          <w:szCs w:val="28"/>
        </w:rPr>
        <w:t>项，国家发展改革委、中国工程院委托战略研究项目</w:t>
      </w:r>
      <w:r w:rsidR="00200D48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200D48">
        <w:rPr>
          <w:rFonts w:ascii="Times New Roman" w:eastAsia="楷体_GB2312" w:hAnsi="Times New Roman" w:cs="Times New Roman" w:hint="eastAsia"/>
          <w:sz w:val="28"/>
          <w:szCs w:val="28"/>
        </w:rPr>
        <w:t>项，以及国家电网、中国中车、比亚迪、潍柴动力等横向科研项目</w:t>
      </w:r>
      <w:r w:rsidR="00200D48">
        <w:rPr>
          <w:rFonts w:ascii="Times New Roman" w:eastAsia="楷体_GB2312" w:hAnsi="Times New Roman" w:cs="Times New Roman"/>
          <w:sz w:val="28"/>
          <w:szCs w:val="28"/>
        </w:rPr>
        <w:t>10</w:t>
      </w:r>
      <w:r w:rsidR="00200D48">
        <w:rPr>
          <w:rFonts w:ascii="Times New Roman" w:eastAsia="楷体_GB2312" w:hAnsi="Times New Roman" w:cs="Times New Roman" w:hint="eastAsia"/>
          <w:sz w:val="28"/>
          <w:szCs w:val="28"/>
        </w:rPr>
        <w:t>余项，</w:t>
      </w:r>
      <w:r w:rsidR="00E466B5">
        <w:rPr>
          <w:rFonts w:ascii="Times New Roman" w:eastAsia="楷体_GB2312" w:hAnsi="Times New Roman" w:cs="Times New Roman" w:hint="eastAsia"/>
          <w:sz w:val="28"/>
          <w:szCs w:val="28"/>
        </w:rPr>
        <w:t>发表高水平论文</w:t>
      </w:r>
      <w:r w:rsidR="00E466B5">
        <w:rPr>
          <w:rFonts w:ascii="Times New Roman" w:eastAsia="楷体_GB2312" w:hAnsi="Times New Roman" w:cs="Times New Roman"/>
          <w:sz w:val="28"/>
          <w:szCs w:val="28"/>
        </w:rPr>
        <w:t>50</w:t>
      </w:r>
      <w:r w:rsidR="00E466B5">
        <w:rPr>
          <w:rFonts w:ascii="Times New Roman" w:eastAsia="楷体_GB2312" w:hAnsi="Times New Roman" w:cs="Times New Roman" w:hint="eastAsia"/>
          <w:sz w:val="28"/>
          <w:szCs w:val="28"/>
        </w:rPr>
        <w:t>余篇，授权国家发明专利、等级软件著作权</w:t>
      </w:r>
      <w:r w:rsidR="00E466B5">
        <w:rPr>
          <w:rFonts w:ascii="Times New Roman" w:eastAsia="楷体_GB2312" w:hAnsi="Times New Roman" w:cs="Times New Roman"/>
          <w:sz w:val="28"/>
          <w:szCs w:val="28"/>
        </w:rPr>
        <w:t>20</w:t>
      </w:r>
      <w:r w:rsidR="00E466B5">
        <w:rPr>
          <w:rFonts w:ascii="Times New Roman" w:eastAsia="楷体_GB2312" w:hAnsi="Times New Roman" w:cs="Times New Roman" w:hint="eastAsia"/>
          <w:sz w:val="28"/>
          <w:szCs w:val="28"/>
        </w:rPr>
        <w:t>余项，获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国家科技进步奖二等奖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次</w:t>
      </w:r>
      <w:r w:rsidR="00E466B5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中国高等学校科技进步一等奖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次、二等奖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次</w:t>
      </w:r>
      <w:r w:rsidR="00E466B5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获北京市科学技术奖二等奖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次、三等奖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次</w:t>
      </w:r>
      <w:r w:rsidR="00E466B5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获上海市科学技术奖二等奖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次；获中国公路学会科技进步一等奖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次</w:t>
      </w:r>
      <w:r w:rsidR="00E466B5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获中国专利优秀奖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次</w:t>
      </w:r>
      <w:r w:rsidR="00E466B5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获全国创新争先奖牌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E466B5" w:rsidRPr="00E466B5">
        <w:rPr>
          <w:rFonts w:ascii="Times New Roman" w:eastAsia="楷体_GB2312" w:hAnsi="Times New Roman" w:cs="Times New Roman" w:hint="eastAsia"/>
          <w:sz w:val="28"/>
          <w:szCs w:val="28"/>
        </w:rPr>
        <w:t>次</w:t>
      </w:r>
      <w:r w:rsidR="00E466B5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3E3E521A" w14:textId="348D59E9" w:rsidR="00E466B5" w:rsidRDefault="00E466B5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办公地址：</w:t>
      </w:r>
      <w:r w:rsidRPr="00F1160F"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教五</w:t>
      </w:r>
      <w:r w:rsidRPr="00F1160F"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C</w:t>
      </w:r>
      <w:r w:rsidRPr="00F1160F"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座</w:t>
      </w:r>
      <w:r w:rsidRPr="00F1160F"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4</w:t>
      </w:r>
      <w:r w:rsidRPr="00F1160F">
        <w:rPr>
          <w:rFonts w:ascii="Times New Roman" w:eastAsia="楷体_GB2312" w:hAnsi="楷体" w:cs="Times New Roman"/>
          <w:b/>
          <w:color w:val="0000FF"/>
          <w:kern w:val="2"/>
          <w:sz w:val="28"/>
          <w:szCs w:val="28"/>
        </w:rPr>
        <w:t>1</w:t>
      </w:r>
      <w:r w:rsidR="0044288D">
        <w:rPr>
          <w:rFonts w:ascii="Times New Roman" w:eastAsia="楷体_GB2312" w:hAnsi="楷体" w:cs="Times New Roman"/>
          <w:b/>
          <w:color w:val="0000FF"/>
          <w:kern w:val="2"/>
          <w:sz w:val="28"/>
          <w:szCs w:val="28"/>
        </w:rPr>
        <w:t>0</w:t>
      </w:r>
    </w:p>
    <w:p w14:paraId="694BE570" w14:textId="7D51B731" w:rsidR="00E466B5" w:rsidRDefault="00E466B5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联系电话：</w:t>
      </w:r>
      <w:r w:rsidRPr="00F1160F"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0</w:t>
      </w:r>
      <w:r w:rsidRPr="00F1160F">
        <w:rPr>
          <w:rFonts w:ascii="Times New Roman" w:eastAsia="楷体_GB2312" w:hAnsi="楷体" w:cs="Times New Roman"/>
          <w:b/>
          <w:color w:val="0000FF"/>
          <w:kern w:val="2"/>
          <w:sz w:val="28"/>
          <w:szCs w:val="28"/>
        </w:rPr>
        <w:t>10-</w:t>
      </w:r>
      <w:r w:rsidRPr="00F1160F"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6</w:t>
      </w:r>
      <w:r w:rsidRPr="00F1160F">
        <w:rPr>
          <w:rFonts w:ascii="Times New Roman" w:eastAsia="楷体_GB2312" w:hAnsi="楷体" w:cs="Times New Roman"/>
          <w:b/>
          <w:color w:val="0000FF"/>
          <w:kern w:val="2"/>
          <w:sz w:val="28"/>
          <w:szCs w:val="28"/>
        </w:rPr>
        <w:t>1773846</w:t>
      </w:r>
    </w:p>
    <w:p w14:paraId="42EDD1F4" w14:textId="6E7A94D1" w:rsidR="00E466B5" w:rsidRDefault="00E466B5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E-mail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Pr="00F1160F">
        <w:rPr>
          <w:rFonts w:ascii="Times New Roman" w:eastAsia="楷体_GB2312" w:hAnsi="楷体" w:cs="Times New Roman"/>
          <w:b/>
          <w:color w:val="0000FF"/>
          <w:kern w:val="2"/>
          <w:sz w:val="28"/>
          <w:szCs w:val="28"/>
        </w:rPr>
        <w:t>lmjia@bjtu.edu.cn</w:t>
      </w:r>
      <w:r w:rsidRPr="00F1160F">
        <w:rPr>
          <w:rFonts w:ascii="Times New Roman" w:eastAsia="楷体_GB2312" w:hAnsi="楷体" w:cs="Times New Roman"/>
          <w:b/>
          <w:color w:val="0000FF"/>
          <w:kern w:val="2"/>
          <w:sz w:val="28"/>
          <w:szCs w:val="28"/>
        </w:rPr>
        <w:t>；</w:t>
      </w:r>
      <w:r w:rsidRPr="00F1160F"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5</w:t>
      </w:r>
      <w:r w:rsidRPr="00F1160F">
        <w:rPr>
          <w:rFonts w:ascii="Times New Roman" w:eastAsia="楷体_GB2312" w:hAnsi="楷体" w:cs="Times New Roman"/>
          <w:b/>
          <w:color w:val="0000FF"/>
          <w:kern w:val="2"/>
          <w:sz w:val="28"/>
          <w:szCs w:val="28"/>
        </w:rPr>
        <w:t>3702398@</w:t>
      </w:r>
      <w:r w:rsidRPr="00F1160F"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n</w:t>
      </w:r>
      <w:r w:rsidRPr="00F1160F">
        <w:rPr>
          <w:rFonts w:ascii="Times New Roman" w:eastAsia="楷体_GB2312" w:hAnsi="楷体" w:cs="Times New Roman"/>
          <w:b/>
          <w:color w:val="0000FF"/>
          <w:kern w:val="2"/>
          <w:sz w:val="28"/>
          <w:szCs w:val="28"/>
        </w:rPr>
        <w:t>cepu.edu.cn</w:t>
      </w:r>
    </w:p>
    <w:p w14:paraId="09238A60" w14:textId="77777777" w:rsidR="00DF65A3" w:rsidRPr="00CF7691" w:rsidRDefault="00DF65A3"/>
    <w:sectPr w:rsidR="00DF65A3" w:rsidRP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C3173" w14:textId="77777777" w:rsidR="005543E4" w:rsidRDefault="005543E4" w:rsidP="00CF7691">
      <w:pPr>
        <w:spacing w:line="240" w:lineRule="auto"/>
      </w:pPr>
      <w:r>
        <w:separator/>
      </w:r>
    </w:p>
  </w:endnote>
  <w:endnote w:type="continuationSeparator" w:id="0">
    <w:p w14:paraId="1973EFFB" w14:textId="77777777" w:rsidR="005543E4" w:rsidRDefault="005543E4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7F06" w14:textId="77777777" w:rsidR="005543E4" w:rsidRDefault="005543E4" w:rsidP="00CF7691">
      <w:pPr>
        <w:spacing w:line="240" w:lineRule="auto"/>
      </w:pPr>
      <w:r>
        <w:separator/>
      </w:r>
    </w:p>
  </w:footnote>
  <w:footnote w:type="continuationSeparator" w:id="0">
    <w:p w14:paraId="69F59DB2" w14:textId="77777777" w:rsidR="005543E4" w:rsidRDefault="005543E4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17578A"/>
    <w:rsid w:val="00200D48"/>
    <w:rsid w:val="0021400F"/>
    <w:rsid w:val="002B2586"/>
    <w:rsid w:val="00315E5A"/>
    <w:rsid w:val="0044288D"/>
    <w:rsid w:val="005543E4"/>
    <w:rsid w:val="006979E5"/>
    <w:rsid w:val="00C06FAA"/>
    <w:rsid w:val="00C538BA"/>
    <w:rsid w:val="00C810F1"/>
    <w:rsid w:val="00CF7691"/>
    <w:rsid w:val="00DF65A3"/>
    <w:rsid w:val="00E466B5"/>
    <w:rsid w:val="00F1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D61AD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466B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46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程鹏</cp:lastModifiedBy>
  <cp:revision>5</cp:revision>
  <dcterms:created xsi:type="dcterms:W3CDTF">2024-10-23T01:25:00Z</dcterms:created>
  <dcterms:modified xsi:type="dcterms:W3CDTF">2024-10-23T07:21:00Z</dcterms:modified>
</cp:coreProperties>
</file>