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1A2" w:rsidRDefault="000F31A2" w:rsidP="0028460B">
      <w:pPr>
        <w:pStyle w:val="a7"/>
        <w:spacing w:before="0" w:beforeAutospacing="0" w:after="0" w:afterAutospacing="0" w:line="312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许野，男，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月，汉族</w:t>
      </w:r>
      <w:r w:rsidR="001B4884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0C2C6E" w:rsidRPr="00BC5A9F" w:rsidRDefault="00B556F6" w:rsidP="007C39F7">
      <w:pPr>
        <w:pStyle w:val="a7"/>
        <w:spacing w:before="0" w:beforeAutospacing="0" w:after="0" w:afterAutospacing="0" w:line="312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B556F6">
        <w:rPr>
          <w:rFonts w:ascii="Times New Roman" w:eastAsia="楷体_GB2312" w:hAnsi="Times New Roman" w:cs="Times New Roman" w:hint="eastAsia"/>
          <w:b/>
          <w:sz w:val="28"/>
          <w:szCs w:val="28"/>
        </w:rPr>
        <w:t>学习</w:t>
      </w:r>
      <w:r w:rsidR="00BC5A9F">
        <w:rPr>
          <w:rFonts w:ascii="Times New Roman" w:eastAsia="楷体_GB2312" w:hAnsi="Times New Roman" w:cs="Times New Roman" w:hint="eastAsia"/>
          <w:b/>
          <w:sz w:val="28"/>
          <w:szCs w:val="28"/>
        </w:rPr>
        <w:t>工作简介</w:t>
      </w:r>
      <w:r w:rsidRPr="00B556F6">
        <w:rPr>
          <w:rFonts w:ascii="Times New Roman" w:eastAsia="楷体_GB2312" w:hAnsi="Times New Roman" w:cs="Times New Roman" w:hint="eastAsia"/>
          <w:b/>
          <w:sz w:val="28"/>
          <w:szCs w:val="28"/>
        </w:rPr>
        <w:t>：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华北电力大学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热能工程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专业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博士</w:t>
      </w:r>
      <w:r w:rsidR="00BC5A9F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新加坡南洋理工大学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博士后</w:t>
      </w:r>
      <w:r w:rsidR="00BC5A9F">
        <w:rPr>
          <w:rFonts w:ascii="Times New Roman" w:eastAsia="楷体_GB2312" w:hAnsi="Times New Roman" w:cs="Times New Roman" w:hint="eastAsia"/>
          <w:sz w:val="28"/>
          <w:szCs w:val="28"/>
        </w:rPr>
        <w:t>，现任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华北电力大学环境科学与工程学院副教授</w:t>
      </w:r>
      <w:r w:rsidR="00BC5A9F">
        <w:rPr>
          <w:rFonts w:ascii="Times New Roman" w:eastAsia="楷体_GB2312" w:hAnsi="Times New Roman" w:cs="Times New Roman" w:hint="eastAsia"/>
          <w:sz w:val="28"/>
          <w:szCs w:val="28"/>
        </w:rPr>
        <w:t>，博士生导师。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主要研究领域包括不确定性条件下的</w:t>
      </w:r>
      <w:r w:rsidR="00BC5A9F">
        <w:rPr>
          <w:rFonts w:ascii="Times New Roman" w:eastAsia="楷体_GB2312" w:hAnsi="Times New Roman" w:cs="Times New Roman" w:hint="eastAsia"/>
          <w:sz w:val="28"/>
          <w:szCs w:val="28"/>
        </w:rPr>
        <w:t>仿真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、优化和多属性评判技术、</w:t>
      </w:r>
      <w:r w:rsidR="00BC5A9F">
        <w:rPr>
          <w:rFonts w:ascii="Times New Roman" w:eastAsia="楷体_GB2312" w:hAnsi="Times New Roman" w:cs="Times New Roman" w:hint="eastAsia"/>
          <w:sz w:val="28"/>
          <w:szCs w:val="28"/>
        </w:rPr>
        <w:t>大数据分析和人工智能算法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BC5A9F">
        <w:rPr>
          <w:rFonts w:ascii="Times New Roman" w:eastAsia="楷体_GB2312" w:hAnsi="Times New Roman" w:cs="Times New Roman" w:hint="eastAsia"/>
          <w:sz w:val="28"/>
          <w:szCs w:val="28"/>
        </w:rPr>
        <w:t>能源与环境系统工程和“双碳”目标基础研究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等。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主持国家自然科学基金项目、实验室开放基金项目、企业合作项目等课题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7C39F7">
        <w:rPr>
          <w:rFonts w:ascii="Times New Roman" w:eastAsia="楷体_GB2312" w:hAnsi="Times New Roman" w:cs="Times New Roman"/>
          <w:sz w:val="28"/>
          <w:szCs w:val="28"/>
        </w:rPr>
        <w:t>0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余项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BC5A9F">
        <w:rPr>
          <w:rFonts w:ascii="Times New Roman" w:eastAsia="楷体_GB2312" w:hAnsi="Times New Roman" w:cs="Times New Roman" w:hint="eastAsia"/>
          <w:sz w:val="28"/>
          <w:szCs w:val="28"/>
        </w:rPr>
        <w:t>与其它单位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合作国家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973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计划项目之专题和国家重点研发计划</w:t>
      </w:r>
      <w:r w:rsidR="00BC5A9F">
        <w:rPr>
          <w:rFonts w:ascii="Times New Roman" w:eastAsia="楷体_GB2312" w:hAnsi="Times New Roman" w:cs="Times New Roman" w:hint="eastAsia"/>
          <w:sz w:val="28"/>
          <w:szCs w:val="28"/>
        </w:rPr>
        <w:t>子课题等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FD03CA" w:rsidRPr="00B556F6">
        <w:rPr>
          <w:rFonts w:ascii="Times New Roman" w:eastAsia="楷体_GB2312" w:hAnsi="Times New Roman" w:cs="Times New Roman" w:hint="eastAsia"/>
          <w:sz w:val="28"/>
          <w:szCs w:val="28"/>
        </w:rPr>
        <w:t>课题</w:t>
      </w:r>
      <w:r w:rsidR="00BC5A9F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实质性参与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国家水体污染控制与治理科技重大专项、国家自然科学基金项目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(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重大项目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)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、国家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973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项目、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UNDP</w:t>
      </w:r>
      <w:r w:rsidR="00BC5A9F" w:rsidRPr="00BC5A9F">
        <w:rPr>
          <w:rFonts w:ascii="Times New Roman" w:eastAsia="楷体_GB2312" w:hAnsi="Times New Roman" w:cs="Times New Roman" w:hint="eastAsia"/>
          <w:sz w:val="28"/>
          <w:szCs w:val="28"/>
        </w:rPr>
        <w:t>水补偿</w:t>
      </w:r>
      <w:r w:rsidR="00BC5A9F">
        <w:rPr>
          <w:rFonts w:ascii="Times New Roman" w:eastAsia="楷体_GB2312" w:hAnsi="Times New Roman" w:cs="Times New Roman" w:hint="eastAsia"/>
          <w:sz w:val="28"/>
          <w:szCs w:val="28"/>
        </w:rPr>
        <w:t>和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北京市科技计划等</w:t>
      </w:r>
      <w:r w:rsidR="00FD03CA">
        <w:rPr>
          <w:rFonts w:ascii="Times New Roman" w:eastAsia="楷体_GB2312" w:hAnsi="Times New Roman" w:cs="Times New Roman" w:hint="eastAsia"/>
          <w:sz w:val="28"/>
          <w:szCs w:val="28"/>
        </w:rPr>
        <w:t>多项课题</w:t>
      </w:r>
      <w:bookmarkStart w:id="0" w:name="_GoBack"/>
      <w:bookmarkEnd w:id="0"/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；累计发表论文</w:t>
      </w:r>
      <w:r w:rsidR="007C39F7">
        <w:rPr>
          <w:rFonts w:ascii="Times New Roman" w:eastAsia="楷体_GB2312" w:hAnsi="Times New Roman" w:cs="Times New Roman"/>
          <w:sz w:val="28"/>
          <w:szCs w:val="28"/>
        </w:rPr>
        <w:t>90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余篇，其中，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以第一作者（第一通信作者）身份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发表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SCI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检索论文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="007C39F7">
        <w:rPr>
          <w:rFonts w:ascii="Times New Roman" w:eastAsia="楷体_GB2312" w:hAnsi="Times New Roman" w:cs="Times New Roman"/>
          <w:sz w:val="28"/>
          <w:szCs w:val="28"/>
        </w:rPr>
        <w:t>0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余篇，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EI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检索文章</w:t>
      </w:r>
      <w:r w:rsidR="007C39F7">
        <w:rPr>
          <w:rFonts w:ascii="Times New Roman" w:eastAsia="楷体_GB2312" w:hAnsi="Times New Roman" w:cs="Times New Roman"/>
          <w:sz w:val="28"/>
          <w:szCs w:val="28"/>
        </w:rPr>
        <w:t>10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余</w:t>
      </w:r>
      <w:r w:rsidRPr="00B556F6">
        <w:rPr>
          <w:rFonts w:ascii="Times New Roman" w:eastAsia="楷体_GB2312" w:hAnsi="Times New Roman" w:cs="Times New Roman" w:hint="eastAsia"/>
          <w:sz w:val="28"/>
          <w:szCs w:val="28"/>
        </w:rPr>
        <w:t>篇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，出版专著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部，获得软件著作权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7C39F7">
        <w:rPr>
          <w:rFonts w:ascii="Times New Roman" w:eastAsia="楷体_GB2312" w:hAnsi="Times New Roman" w:cs="Times New Roman" w:hint="eastAsia"/>
          <w:sz w:val="28"/>
          <w:szCs w:val="28"/>
        </w:rPr>
        <w:t>项</w:t>
      </w:r>
      <w:r w:rsidR="0028460B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565DF5" w:rsidRPr="0028460B" w:rsidRDefault="001B4884" w:rsidP="0028460B">
      <w:pPr>
        <w:pStyle w:val="a7"/>
        <w:spacing w:before="0" w:beforeAutospacing="0" w:after="0" w:afterAutospacing="0" w:line="312" w:lineRule="auto"/>
        <w:ind w:firstLineChars="200" w:firstLine="562"/>
        <w:jc w:val="both"/>
        <w:rPr>
          <w:rFonts w:ascii="Times New Roman" w:eastAsia="楷体_GB2312" w:hAnsi="Times New Roman" w:cs="Times New Roman"/>
          <w:b/>
          <w:sz w:val="28"/>
          <w:szCs w:val="28"/>
        </w:rPr>
      </w:pPr>
      <w:r w:rsidRPr="0028460B">
        <w:rPr>
          <w:rFonts w:ascii="Times New Roman" w:eastAsia="楷体_GB2312" w:hAnsi="Times New Roman" w:cs="Times New Roman" w:hint="eastAsia"/>
          <w:b/>
          <w:sz w:val="28"/>
          <w:szCs w:val="28"/>
        </w:rPr>
        <w:t>主要</w:t>
      </w:r>
      <w:r w:rsidRPr="0028460B">
        <w:rPr>
          <w:rFonts w:ascii="Times New Roman" w:eastAsia="楷体_GB2312" w:hAnsi="Times New Roman" w:cs="Times New Roman"/>
          <w:b/>
          <w:sz w:val="28"/>
          <w:szCs w:val="28"/>
        </w:rPr>
        <w:t>研究方向</w:t>
      </w:r>
      <w:r w:rsidR="0028460B">
        <w:rPr>
          <w:rFonts w:ascii="Times New Roman" w:eastAsia="楷体_GB2312" w:hAnsi="Times New Roman" w:cs="Times New Roman" w:hint="eastAsia"/>
          <w:b/>
          <w:sz w:val="28"/>
          <w:szCs w:val="28"/>
        </w:rPr>
        <w:t>：</w:t>
      </w:r>
    </w:p>
    <w:p w:rsidR="0028460B" w:rsidRPr="0028460B" w:rsidRDefault="0028460B" w:rsidP="0028460B">
      <w:pPr>
        <w:spacing w:before="50" w:after="50" w:line="312" w:lineRule="auto"/>
        <w:ind w:left="0" w:firstLineChars="180" w:firstLine="504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(</w:t>
      </w:r>
      <w:r>
        <w:rPr>
          <w:rFonts w:eastAsia="楷体_GB2312"/>
          <w:kern w:val="0"/>
          <w:sz w:val="28"/>
          <w:szCs w:val="28"/>
        </w:rPr>
        <w:t xml:space="preserve">1) </w:t>
      </w:r>
      <w:r w:rsidRPr="0028460B">
        <w:rPr>
          <w:rFonts w:eastAsia="楷体_GB2312" w:hint="eastAsia"/>
          <w:kern w:val="0"/>
          <w:sz w:val="28"/>
          <w:szCs w:val="28"/>
        </w:rPr>
        <w:t>综合智慧能源管理系统研究</w:t>
      </w:r>
      <w:r w:rsidR="004600A6">
        <w:rPr>
          <w:rFonts w:eastAsia="楷体_GB2312" w:hint="eastAsia"/>
          <w:kern w:val="0"/>
          <w:sz w:val="28"/>
          <w:szCs w:val="28"/>
        </w:rPr>
        <w:t>；</w:t>
      </w:r>
    </w:p>
    <w:p w:rsidR="0028460B" w:rsidRPr="0028460B" w:rsidRDefault="0028460B" w:rsidP="0028460B">
      <w:pPr>
        <w:spacing w:before="50" w:after="50" w:line="312" w:lineRule="auto"/>
        <w:ind w:leftChars="100" w:left="210" w:firstLineChars="100" w:firstLine="280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(</w:t>
      </w:r>
      <w:r>
        <w:rPr>
          <w:rFonts w:eastAsia="楷体_GB2312"/>
          <w:kern w:val="0"/>
          <w:sz w:val="28"/>
          <w:szCs w:val="28"/>
        </w:rPr>
        <w:t xml:space="preserve">2) </w:t>
      </w:r>
      <w:r w:rsidRPr="0028460B">
        <w:rPr>
          <w:rFonts w:eastAsia="楷体_GB2312" w:hint="eastAsia"/>
          <w:kern w:val="0"/>
          <w:sz w:val="28"/>
          <w:szCs w:val="28"/>
        </w:rPr>
        <w:t>国家“双碳”目标基础研究和气候变化减缓对策研究</w:t>
      </w:r>
      <w:r w:rsidR="004600A6">
        <w:rPr>
          <w:rFonts w:eastAsia="楷体_GB2312" w:hint="eastAsia"/>
          <w:kern w:val="0"/>
          <w:sz w:val="28"/>
          <w:szCs w:val="28"/>
        </w:rPr>
        <w:t>；</w:t>
      </w:r>
    </w:p>
    <w:p w:rsidR="00565DF5" w:rsidRPr="0028460B" w:rsidRDefault="0028460B" w:rsidP="0028460B">
      <w:pPr>
        <w:spacing w:before="50" w:after="50" w:line="312" w:lineRule="auto"/>
        <w:ind w:leftChars="100" w:left="210" w:firstLineChars="100" w:firstLine="280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(</w:t>
      </w:r>
      <w:r>
        <w:rPr>
          <w:rFonts w:eastAsia="楷体_GB2312"/>
          <w:kern w:val="0"/>
          <w:sz w:val="28"/>
          <w:szCs w:val="28"/>
        </w:rPr>
        <w:t>3)</w:t>
      </w:r>
      <w:r>
        <w:rPr>
          <w:rFonts w:eastAsia="楷体_GB2312" w:hint="eastAsia"/>
          <w:kern w:val="0"/>
          <w:sz w:val="28"/>
          <w:szCs w:val="28"/>
        </w:rPr>
        <w:t xml:space="preserve"> </w:t>
      </w:r>
      <w:r w:rsidRPr="0028460B">
        <w:rPr>
          <w:rFonts w:eastAsia="楷体_GB2312" w:hint="eastAsia"/>
          <w:kern w:val="0"/>
          <w:sz w:val="28"/>
          <w:szCs w:val="28"/>
        </w:rPr>
        <w:t>环境污染模拟与优化控制智能化集成技术研究</w:t>
      </w:r>
      <w:r w:rsidR="004600A6">
        <w:rPr>
          <w:rFonts w:eastAsia="楷体_GB2312" w:hint="eastAsia"/>
          <w:kern w:val="0"/>
          <w:sz w:val="28"/>
          <w:szCs w:val="28"/>
        </w:rPr>
        <w:t>。</w:t>
      </w:r>
    </w:p>
    <w:p w:rsidR="00565DF5" w:rsidRDefault="001B4884" w:rsidP="0028460B">
      <w:pPr>
        <w:spacing w:before="50" w:after="50" w:line="312" w:lineRule="auto"/>
        <w:ind w:leftChars="100" w:left="210" w:firstLineChars="100" w:firstLine="281"/>
        <w:rPr>
          <w:rFonts w:eastAsia="楷体_GB2312"/>
          <w:b/>
          <w:sz w:val="28"/>
          <w:szCs w:val="28"/>
        </w:rPr>
      </w:pPr>
      <w:r w:rsidRPr="0028460B">
        <w:rPr>
          <w:rFonts w:eastAsia="楷体_GB2312"/>
          <w:b/>
          <w:sz w:val="28"/>
          <w:szCs w:val="28"/>
        </w:rPr>
        <w:t>联系电话：</w:t>
      </w:r>
      <w:r w:rsidR="000F31A2">
        <w:rPr>
          <w:rFonts w:eastAsia="楷体_GB2312"/>
          <w:sz w:val="28"/>
          <w:szCs w:val="28"/>
        </w:rPr>
        <w:t>15901164778</w:t>
      </w:r>
    </w:p>
    <w:p w:rsidR="00565DF5" w:rsidRDefault="001B4884" w:rsidP="0028460B">
      <w:pPr>
        <w:spacing w:line="312" w:lineRule="auto"/>
        <w:ind w:leftChars="100" w:left="210" w:firstLineChars="100" w:firstLine="280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hyperlink r:id="rId6" w:history="1">
        <w:r w:rsidR="000C2C6E" w:rsidRPr="00DB23EB">
          <w:rPr>
            <w:rStyle w:val="a8"/>
            <w:rFonts w:hAnsi="楷体"/>
            <w:b/>
          </w:rPr>
          <w:t>xuye@ncepu.edu.cn</w:t>
        </w:r>
      </w:hyperlink>
    </w:p>
    <w:p w:rsidR="00565DF5" w:rsidRDefault="00565DF5"/>
    <w:p w:rsidR="00565DF5" w:rsidRDefault="00565DF5"/>
    <w:sectPr w:rsidR="0056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517" w:rsidRDefault="00BA6517">
      <w:pPr>
        <w:spacing w:line="240" w:lineRule="auto"/>
      </w:pPr>
      <w:r>
        <w:separator/>
      </w:r>
    </w:p>
  </w:endnote>
  <w:endnote w:type="continuationSeparator" w:id="0">
    <w:p w:rsidR="00BA6517" w:rsidRDefault="00BA6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517" w:rsidRDefault="00BA6517">
      <w:r>
        <w:separator/>
      </w:r>
    </w:p>
  </w:footnote>
  <w:footnote w:type="continuationSeparator" w:id="0">
    <w:p w:rsidR="00BA6517" w:rsidRDefault="00BA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04792B"/>
    <w:rsid w:val="000C2C6E"/>
    <w:rsid w:val="000F31A2"/>
    <w:rsid w:val="0017578A"/>
    <w:rsid w:val="001B4884"/>
    <w:rsid w:val="0021400F"/>
    <w:rsid w:val="0028460B"/>
    <w:rsid w:val="00315E5A"/>
    <w:rsid w:val="004600A6"/>
    <w:rsid w:val="00565DF5"/>
    <w:rsid w:val="00577781"/>
    <w:rsid w:val="00697356"/>
    <w:rsid w:val="007C39F7"/>
    <w:rsid w:val="00B556F6"/>
    <w:rsid w:val="00BA6517"/>
    <w:rsid w:val="00BC5A9F"/>
    <w:rsid w:val="00C538BA"/>
    <w:rsid w:val="00CF7691"/>
    <w:rsid w:val="00DF65A3"/>
    <w:rsid w:val="00FD03CA"/>
    <w:rsid w:val="1B8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87575"/>
  <w15:docId w15:val="{585BD71E-E4C1-4091-BCD4-F77A54B9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0F31A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3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ye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86189</cp:lastModifiedBy>
  <cp:revision>15</cp:revision>
  <dcterms:created xsi:type="dcterms:W3CDTF">2022-09-02T02:24:00Z</dcterms:created>
  <dcterms:modified xsi:type="dcterms:W3CDTF">2023-10-12T04:46:00Z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D904272C6B4B49C89DF3FF7B8A9E6A6D_13</vt:lpwstr>
  </property>
</Properties>
</file>