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F015" w14:textId="13F22B9F" w:rsidR="00CF7691" w:rsidRDefault="00E90533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刘吉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4914AE">
        <w:rPr>
          <w:rFonts w:ascii="Times New Roman" w:eastAsia="楷体_GB2312" w:hAnsi="Times New Roman" w:cs="Times New Roman" w:hint="eastAsia"/>
          <w:sz w:val="28"/>
          <w:szCs w:val="28"/>
        </w:rPr>
        <w:t>教授，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2346DB" w:rsidRPr="002346DB">
        <w:rPr>
          <w:rFonts w:ascii="Times New Roman" w:eastAsia="楷体_GB2312" w:hAnsi="Times New Roman" w:cs="Times New Roman" w:hint="eastAsia"/>
          <w:sz w:val="28"/>
          <w:szCs w:val="28"/>
        </w:rPr>
        <w:t>本硕博均就读于华北电力大学，</w:t>
      </w:r>
      <w:r w:rsidR="002346DB" w:rsidRPr="002346DB">
        <w:rPr>
          <w:rFonts w:ascii="Times New Roman" w:eastAsia="楷体_GB2312" w:hAnsi="Times New Roman" w:cs="Times New Roman" w:hint="eastAsia"/>
          <w:sz w:val="28"/>
          <w:szCs w:val="28"/>
        </w:rPr>
        <w:t>2019</w:t>
      </w:r>
      <w:r w:rsidR="002346DB" w:rsidRPr="002346DB">
        <w:rPr>
          <w:rFonts w:ascii="Times New Roman" w:eastAsia="楷体_GB2312" w:hAnsi="Times New Roman" w:cs="Times New Roman" w:hint="eastAsia"/>
          <w:sz w:val="28"/>
          <w:szCs w:val="28"/>
        </w:rPr>
        <w:t>年获得可再生能源与清洁能源博士学位，</w:t>
      </w:r>
      <w:r w:rsidR="002346DB" w:rsidRPr="002346DB">
        <w:rPr>
          <w:rFonts w:ascii="Times New Roman" w:eastAsia="楷体_GB2312" w:hAnsi="Times New Roman" w:cs="Times New Roman" w:hint="eastAsia"/>
          <w:sz w:val="28"/>
          <w:szCs w:val="28"/>
        </w:rPr>
        <w:t>202</w:t>
      </w:r>
      <w:r w:rsidR="00D569D0">
        <w:rPr>
          <w:rFonts w:ascii="Times New Roman" w:eastAsia="楷体_GB2312" w:hAnsi="Times New Roman" w:cs="Times New Roman"/>
          <w:sz w:val="28"/>
          <w:szCs w:val="28"/>
        </w:rPr>
        <w:t>5</w:t>
      </w:r>
      <w:r w:rsidR="002346DB" w:rsidRPr="002346DB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D569D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2346DB" w:rsidRPr="002346DB">
        <w:rPr>
          <w:rFonts w:ascii="Times New Roman" w:eastAsia="楷体_GB2312" w:hAnsi="Times New Roman" w:cs="Times New Roman" w:hint="eastAsia"/>
          <w:sz w:val="28"/>
          <w:szCs w:val="28"/>
        </w:rPr>
        <w:t>月被聘为教授。北京市工人先锋号团队和北京高校优秀本科育人团队核心成员，</w:t>
      </w:r>
      <w:r w:rsidR="002346DB" w:rsidRPr="002346DB">
        <w:rPr>
          <w:rFonts w:ascii="Times New Roman" w:eastAsia="楷体_GB2312" w:hAnsi="Times New Roman" w:cs="Times New Roman" w:hint="eastAsia"/>
          <w:sz w:val="28"/>
          <w:szCs w:val="28"/>
        </w:rPr>
        <w:t>2024</w:t>
      </w:r>
      <w:r w:rsidR="002346DB" w:rsidRPr="002346DB">
        <w:rPr>
          <w:rFonts w:ascii="Times New Roman" w:eastAsia="楷体_GB2312" w:hAnsi="Times New Roman" w:cs="Times New Roman" w:hint="eastAsia"/>
          <w:sz w:val="28"/>
          <w:szCs w:val="28"/>
        </w:rPr>
        <w:t>年优秀班主任。“吴仲华优秀研究生奖”、“牛顿基金”获得者，英国女王大学访问学者。担任中国发明协会第八届全国理事、中国工程咨询协会生态环境专委会副秘书长、华北电力大学校友会新能源学院分会与生物质行业分会两会理事。</w:t>
      </w:r>
    </w:p>
    <w:p w14:paraId="1D541A91" w14:textId="3B1292EF"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 w:rsidR="00376612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中国发明协会发明创业创新一等奖（排名第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）、江苏省锅炉学会科技进步二等奖（排名第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）、全国博士后创新创业银奖（排名第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）、日内瓦国际发明展金奖（排名第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）等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 w:rsidR="00376612" w:rsidRPr="00376612">
        <w:rPr>
          <w:rFonts w:ascii="Times New Roman" w:eastAsia="楷体_GB2312" w:hAnsi="Times New Roman" w:cs="Times New Roman" w:hint="eastAsia"/>
          <w:sz w:val="28"/>
          <w:szCs w:val="28"/>
        </w:rPr>
        <w:t>项奖励。</w:t>
      </w:r>
    </w:p>
    <w:p w14:paraId="3E8BE459" w14:textId="6CEA1CB9" w:rsidR="00CF7691" w:rsidRDefault="002346DB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主要从事多源有机固废清洁高效热转化、污染物迁移机理、甲烷重整制氢、二氧化碳热催化还原相关的研究工作。先后负责国家自然科学基金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项、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国家科技重大专项课题、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国家重点研发计划子课题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项、省级自然科学基金、企业横向科技项目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余项。出版中英文专著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部、教材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部，发表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EI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收录论文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 w:rsidRPr="002346DB">
        <w:rPr>
          <w:rFonts w:ascii="Times New Roman" w:eastAsia="楷体_GB2312" w:hAnsi="Times New Roman" w:cs="Times New Roman" w:hint="eastAsia"/>
          <w:sz w:val="28"/>
          <w:szCs w:val="28"/>
        </w:rPr>
        <w:t>余篇。</w:t>
      </w:r>
      <w:r w:rsidR="00E52F51">
        <w:rPr>
          <w:rFonts w:ascii="Times New Roman" w:eastAsia="楷体_GB2312" w:hAnsi="Times New Roman" w:cs="Times New Roman" w:hint="eastAsia"/>
          <w:sz w:val="28"/>
          <w:szCs w:val="28"/>
        </w:rPr>
        <w:t>指导本科生</w:t>
      </w:r>
      <w:r w:rsidR="00E52F51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E52F51">
        <w:rPr>
          <w:rFonts w:ascii="Times New Roman" w:eastAsia="楷体_GB2312" w:hAnsi="Times New Roman" w:cs="Times New Roman" w:hint="eastAsia"/>
          <w:sz w:val="28"/>
          <w:szCs w:val="28"/>
        </w:rPr>
        <w:t>研究生参与创新创业竞赛获得</w:t>
      </w:r>
      <w:r w:rsidR="00D008BA">
        <w:rPr>
          <w:rFonts w:ascii="Times New Roman" w:eastAsia="楷体_GB2312" w:hAnsi="Times New Roman" w:cs="Times New Roman" w:hint="eastAsia"/>
          <w:sz w:val="28"/>
          <w:szCs w:val="28"/>
        </w:rPr>
        <w:t>全国</w:t>
      </w:r>
      <w:r w:rsidR="00D008BA" w:rsidRPr="00D008BA">
        <w:rPr>
          <w:rFonts w:ascii="Times New Roman" w:eastAsia="楷体_GB2312" w:hAnsi="Times New Roman" w:cs="Times New Roman" w:hint="eastAsia"/>
          <w:sz w:val="28"/>
          <w:szCs w:val="28"/>
        </w:rPr>
        <w:t>大学生节能减排社会实践与科技竞赛一等奖</w:t>
      </w:r>
      <w:r w:rsidR="00D008BA">
        <w:rPr>
          <w:rFonts w:ascii="Times New Roman" w:eastAsia="楷体_GB2312" w:hAnsi="Times New Roman" w:cs="Times New Roman" w:hint="eastAsia"/>
          <w:sz w:val="28"/>
          <w:szCs w:val="28"/>
        </w:rPr>
        <w:t>、象心力杯</w:t>
      </w:r>
      <w:r w:rsidR="00D008BA" w:rsidRPr="00D008BA">
        <w:rPr>
          <w:rFonts w:ascii="Times New Roman" w:eastAsia="楷体_GB2312" w:hAnsi="Times New Roman" w:cs="Times New Roman" w:hint="eastAsia"/>
          <w:sz w:val="28"/>
          <w:szCs w:val="28"/>
        </w:rPr>
        <w:t>全国大学生电力创新设计竞赛特等奖</w:t>
      </w:r>
      <w:r w:rsidR="00D008BA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D008BA" w:rsidRPr="00D008BA">
        <w:rPr>
          <w:rFonts w:ascii="Times New Roman" w:eastAsia="楷体_GB2312" w:hAnsi="Times New Roman" w:cs="Times New Roman" w:hint="eastAsia"/>
          <w:sz w:val="28"/>
          <w:szCs w:val="28"/>
        </w:rPr>
        <w:t>中国可再生能源学会大学生优秀科技作品竞赛特等奖</w:t>
      </w:r>
      <w:r w:rsidR="00D008BA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D008BA" w:rsidRPr="00D008BA">
        <w:rPr>
          <w:rFonts w:ascii="Times New Roman" w:eastAsia="楷体_GB2312" w:hAnsi="Times New Roman" w:cs="Times New Roman" w:hint="eastAsia"/>
          <w:sz w:val="28"/>
          <w:szCs w:val="28"/>
        </w:rPr>
        <w:t>中国国际大学生创新大赛主赛道北京市一等奖</w:t>
      </w:r>
      <w:r w:rsidR="00D008BA">
        <w:rPr>
          <w:rFonts w:ascii="Times New Roman" w:eastAsia="楷体_GB2312" w:hAnsi="Times New Roman" w:cs="Times New Roman" w:hint="eastAsia"/>
          <w:sz w:val="28"/>
          <w:szCs w:val="28"/>
        </w:rPr>
        <w:t>等</w:t>
      </w:r>
      <w:r w:rsidR="00D008BA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D008BA">
        <w:rPr>
          <w:rFonts w:ascii="Times New Roman" w:eastAsia="楷体_GB2312" w:hAnsi="Times New Roman" w:cs="Times New Roman"/>
          <w:sz w:val="28"/>
          <w:szCs w:val="28"/>
        </w:rPr>
        <w:t>0</w:t>
      </w:r>
      <w:r w:rsidR="00D008BA">
        <w:rPr>
          <w:rFonts w:ascii="Times New Roman" w:eastAsia="楷体_GB2312" w:hAnsi="Times New Roman" w:cs="Times New Roman" w:hint="eastAsia"/>
          <w:sz w:val="28"/>
          <w:szCs w:val="28"/>
        </w:rPr>
        <w:t>余项国家级</w:t>
      </w:r>
      <w:r w:rsidR="00D008BA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D008BA">
        <w:rPr>
          <w:rFonts w:ascii="Times New Roman" w:eastAsia="楷体_GB2312" w:hAnsi="Times New Roman" w:cs="Times New Roman" w:hint="eastAsia"/>
          <w:sz w:val="28"/>
          <w:szCs w:val="28"/>
        </w:rPr>
        <w:t>省部级竞赛奖励。</w:t>
      </w:r>
    </w:p>
    <w:p w14:paraId="17C4029A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55A4805F" w14:textId="17C2ED2E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E90533">
        <w:rPr>
          <w:rFonts w:eastAsia="楷体_GB2312"/>
          <w:sz w:val="28"/>
          <w:szCs w:val="28"/>
        </w:rPr>
        <w:t>010-61772991</w:t>
      </w:r>
    </w:p>
    <w:p w14:paraId="22DD9FB8" w14:textId="00E47066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2346DB" w:rsidRPr="00E47E51">
          <w:rPr>
            <w:rStyle w:val="a8"/>
            <w:rFonts w:hAnsi="楷体"/>
            <w:b/>
          </w:rPr>
          <w:t>Liujipower@ncepu.edu.cn</w:t>
        </w:r>
      </w:hyperlink>
    </w:p>
    <w:p w14:paraId="2B451C34" w14:textId="77777777"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5F43" w14:textId="77777777" w:rsidR="000C7B1D" w:rsidRDefault="000C7B1D" w:rsidP="00CF7691">
      <w:pPr>
        <w:spacing w:line="240" w:lineRule="auto"/>
      </w:pPr>
      <w:r>
        <w:separator/>
      </w:r>
    </w:p>
  </w:endnote>
  <w:endnote w:type="continuationSeparator" w:id="0">
    <w:p w14:paraId="6575DF3E" w14:textId="77777777" w:rsidR="000C7B1D" w:rsidRDefault="000C7B1D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BF97" w14:textId="77777777" w:rsidR="000C7B1D" w:rsidRDefault="000C7B1D" w:rsidP="00CF7691">
      <w:pPr>
        <w:spacing w:line="240" w:lineRule="auto"/>
      </w:pPr>
      <w:r>
        <w:separator/>
      </w:r>
    </w:p>
  </w:footnote>
  <w:footnote w:type="continuationSeparator" w:id="0">
    <w:p w14:paraId="616547DA" w14:textId="77777777" w:rsidR="000C7B1D" w:rsidRDefault="000C7B1D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C7B1D"/>
    <w:rsid w:val="0017578A"/>
    <w:rsid w:val="001953AD"/>
    <w:rsid w:val="0021400F"/>
    <w:rsid w:val="002346DB"/>
    <w:rsid w:val="00315E5A"/>
    <w:rsid w:val="00376612"/>
    <w:rsid w:val="004914AE"/>
    <w:rsid w:val="009A412F"/>
    <w:rsid w:val="00BF2B71"/>
    <w:rsid w:val="00C538BA"/>
    <w:rsid w:val="00CF7691"/>
    <w:rsid w:val="00D008BA"/>
    <w:rsid w:val="00D569D0"/>
    <w:rsid w:val="00DF65A3"/>
    <w:rsid w:val="00E52F51"/>
    <w:rsid w:val="00E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02E28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9053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90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jipower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源谷 夏</cp:lastModifiedBy>
  <cp:revision>12</cp:revision>
  <dcterms:created xsi:type="dcterms:W3CDTF">2022-09-02T02:24:00Z</dcterms:created>
  <dcterms:modified xsi:type="dcterms:W3CDTF">2025-11-06T08:23:00Z</dcterms:modified>
</cp:coreProperties>
</file>