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50AC6" w14:textId="77777777" w:rsidR="00A54A53" w:rsidRDefault="004A1DFC">
      <w:pPr>
        <w:ind w:left="0"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附件</w:t>
      </w:r>
      <w:r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：博士生</w:t>
      </w:r>
      <w:r>
        <w:rPr>
          <w:rFonts w:ascii="宋体" w:hAnsi="宋体"/>
          <w:sz w:val="24"/>
          <w:szCs w:val="24"/>
        </w:rPr>
        <w:t>导师简介模板</w:t>
      </w:r>
    </w:p>
    <w:p w14:paraId="1CCEC5C3" w14:textId="7348B85D" w:rsidR="003A46D7" w:rsidRDefault="003A46D7" w:rsidP="003A46D7">
      <w:pPr>
        <w:pStyle w:val="a7"/>
        <w:spacing w:before="0" w:beforeAutospacing="0" w:after="0" w:afterAutospacing="0" w:line="360" w:lineRule="auto"/>
        <w:ind w:firstLineChars="200" w:firstLine="562"/>
        <w:jc w:val="both"/>
        <w:rPr>
          <w:rFonts w:ascii="Times New Roman" w:eastAsia="楷体_GB2312" w:hAnsi="Times New Roman" w:cs="Times New Roman"/>
          <w:sz w:val="28"/>
          <w:szCs w:val="28"/>
        </w:rPr>
      </w:pPr>
      <w:r w:rsidRPr="00A82E5A">
        <w:rPr>
          <w:rFonts w:ascii="Times New Roman" w:eastAsia="楷体_GB2312" w:hAnsi="楷体" w:cs="Times New Roman" w:hint="eastAsia"/>
          <w:b/>
          <w:color w:val="0000FF"/>
          <w:kern w:val="2"/>
          <w:sz w:val="28"/>
          <w:szCs w:val="28"/>
        </w:rPr>
        <w:t>王永利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，男</w:t>
      </w:r>
      <w:r w:rsidRPr="007329F4">
        <w:rPr>
          <w:rFonts w:ascii="Times New Roman" w:eastAsia="楷体_GB2312" w:hAnsi="Times New Roman" w:cs="Times New Roman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>
        <w:rPr>
          <w:rFonts w:ascii="Times New Roman" w:eastAsia="楷体_GB2312" w:hAnsi="Times New Roman" w:cs="Times New Roman"/>
          <w:sz w:val="28"/>
          <w:szCs w:val="28"/>
        </w:rPr>
        <w:t>980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8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月</w:t>
      </w:r>
      <w:r w:rsidRPr="007329F4">
        <w:rPr>
          <w:rFonts w:ascii="Times New Roman" w:eastAsia="楷体_GB2312" w:hAnsi="Times New Roman" w:cs="Times New Roman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汉族，教授，博士生导师，管理学</w:t>
      </w:r>
      <w:r w:rsidRPr="00F05A79">
        <w:rPr>
          <w:rFonts w:ascii="Times New Roman" w:eastAsia="楷体_GB2312" w:hAnsi="Times New Roman" w:cs="Times New Roman" w:hint="eastAsia"/>
          <w:sz w:val="28"/>
          <w:szCs w:val="28"/>
        </w:rPr>
        <w:t>博士，中国社科院财经战略研究院博士后</w:t>
      </w:r>
      <w:r w:rsidRPr="00E1174C">
        <w:rPr>
          <w:rFonts w:ascii="Times New Roman" w:eastAsia="楷体_GB2312" w:hAnsi="Times New Roman" w:cs="Times New Roman" w:hint="eastAsia"/>
          <w:sz w:val="28"/>
          <w:szCs w:val="28"/>
        </w:rPr>
        <w:t>（原财贸所）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。</w:t>
      </w:r>
      <w:r w:rsidRPr="00EF1BD8">
        <w:rPr>
          <w:rFonts w:ascii="Times New Roman" w:eastAsia="楷体_GB2312" w:hAnsi="Times New Roman" w:cs="Times New Roman" w:hint="eastAsia"/>
          <w:sz w:val="28"/>
          <w:szCs w:val="28"/>
        </w:rPr>
        <w:t>现就职于华北电力大学经济与管理学院电力经济管理教研室，</w:t>
      </w:r>
      <w:r w:rsidRPr="00E1174C">
        <w:rPr>
          <w:rFonts w:ascii="Times New Roman" w:eastAsia="楷体_GB2312" w:hAnsi="Times New Roman" w:cs="Times New Roman" w:hint="eastAsia"/>
          <w:sz w:val="28"/>
          <w:szCs w:val="28"/>
        </w:rPr>
        <w:t>华北电力大学能源互联网研究中心副主任、中国能源研究会能源互联网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专委会</w:t>
      </w:r>
      <w:r w:rsidRPr="00E1174C">
        <w:rPr>
          <w:rFonts w:ascii="Times New Roman" w:eastAsia="楷体_GB2312" w:hAnsi="Times New Roman" w:cs="Times New Roman" w:hint="eastAsia"/>
          <w:sz w:val="28"/>
          <w:szCs w:val="28"/>
        </w:rPr>
        <w:t>副秘书长、</w:t>
      </w:r>
      <w:r w:rsidRPr="00E1174C">
        <w:rPr>
          <w:rFonts w:ascii="Times New Roman" w:eastAsia="楷体_GB2312" w:hAnsi="Times New Roman" w:cs="Times New Roman" w:hint="eastAsia"/>
          <w:sz w:val="28"/>
          <w:szCs w:val="28"/>
        </w:rPr>
        <w:t>IEEE PES</w:t>
      </w:r>
      <w:r w:rsidRPr="00E1174C">
        <w:rPr>
          <w:rFonts w:ascii="Times New Roman" w:eastAsia="楷体_GB2312" w:hAnsi="Times New Roman" w:cs="Times New Roman" w:hint="eastAsia"/>
          <w:sz w:val="28"/>
          <w:szCs w:val="28"/>
        </w:rPr>
        <w:t>能源互联网专委会政策与规划分委会副主席、中国技术经济学会理事、</w:t>
      </w:r>
      <w:proofErr w:type="gramStart"/>
      <w:r w:rsidRPr="00E1174C">
        <w:rPr>
          <w:rFonts w:ascii="Times New Roman" w:eastAsia="楷体_GB2312" w:hAnsi="Times New Roman" w:cs="Times New Roman" w:hint="eastAsia"/>
          <w:sz w:val="28"/>
          <w:szCs w:val="28"/>
        </w:rPr>
        <w:t>中国双</w:t>
      </w:r>
      <w:proofErr w:type="gramEnd"/>
      <w:r w:rsidRPr="00E1174C">
        <w:rPr>
          <w:rFonts w:ascii="Times New Roman" w:eastAsia="楷体_GB2312" w:hAnsi="Times New Roman" w:cs="Times New Roman" w:hint="eastAsia"/>
          <w:sz w:val="28"/>
          <w:szCs w:val="28"/>
        </w:rPr>
        <w:t>法学会统筹分会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副</w:t>
      </w:r>
      <w:r w:rsidRPr="00E1174C">
        <w:rPr>
          <w:rFonts w:ascii="Times New Roman" w:eastAsia="楷体_GB2312" w:hAnsi="Times New Roman" w:cs="Times New Roman" w:hint="eastAsia"/>
          <w:sz w:val="28"/>
          <w:szCs w:val="28"/>
        </w:rPr>
        <w:t>理事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长</w:t>
      </w:r>
      <w:r w:rsidRPr="00E1174C">
        <w:rPr>
          <w:rFonts w:ascii="Times New Roman" w:eastAsia="楷体_GB2312" w:hAnsi="Times New Roman" w:cs="Times New Roman" w:hint="eastAsia"/>
          <w:sz w:val="28"/>
          <w:szCs w:val="28"/>
        </w:rPr>
        <w:t>、北京运筹学会理事兼副秘书长、中国系统工程学会资源专委会</w:t>
      </w:r>
      <w:r w:rsidR="00B54456">
        <w:rPr>
          <w:rFonts w:ascii="Times New Roman" w:eastAsia="楷体_GB2312" w:hAnsi="Times New Roman" w:cs="Times New Roman" w:hint="eastAsia"/>
          <w:sz w:val="28"/>
          <w:szCs w:val="28"/>
        </w:rPr>
        <w:t>常务</w:t>
      </w:r>
      <w:r w:rsidRPr="00E1174C">
        <w:rPr>
          <w:rFonts w:ascii="Times New Roman" w:eastAsia="楷体_GB2312" w:hAnsi="Times New Roman" w:cs="Times New Roman" w:hint="eastAsia"/>
          <w:sz w:val="28"/>
          <w:szCs w:val="28"/>
        </w:rPr>
        <w:t>理事，工信</w:t>
      </w:r>
      <w:proofErr w:type="gramStart"/>
      <w:r w:rsidRPr="00E1174C">
        <w:rPr>
          <w:rFonts w:ascii="Times New Roman" w:eastAsia="楷体_GB2312" w:hAnsi="Times New Roman" w:cs="Times New Roman" w:hint="eastAsia"/>
          <w:sz w:val="28"/>
          <w:szCs w:val="28"/>
        </w:rPr>
        <w:t>部工业</w:t>
      </w:r>
      <w:proofErr w:type="gramEnd"/>
      <w:r w:rsidRPr="00E1174C">
        <w:rPr>
          <w:rFonts w:ascii="Times New Roman" w:eastAsia="楷体_GB2312" w:hAnsi="Times New Roman" w:cs="Times New Roman" w:hint="eastAsia"/>
          <w:sz w:val="28"/>
          <w:szCs w:val="28"/>
        </w:rPr>
        <w:t>领域电力需求</w:t>
      </w:r>
      <w:proofErr w:type="gramStart"/>
      <w:r w:rsidRPr="00E1174C">
        <w:rPr>
          <w:rFonts w:ascii="Times New Roman" w:eastAsia="楷体_GB2312" w:hAnsi="Times New Roman" w:cs="Times New Roman" w:hint="eastAsia"/>
          <w:sz w:val="28"/>
          <w:szCs w:val="28"/>
        </w:rPr>
        <w:t>侧管理</w:t>
      </w:r>
      <w:proofErr w:type="gramEnd"/>
      <w:r w:rsidRPr="00E1174C">
        <w:rPr>
          <w:rFonts w:ascii="Times New Roman" w:eastAsia="楷体_GB2312" w:hAnsi="Times New Roman" w:cs="Times New Roman" w:hint="eastAsia"/>
          <w:sz w:val="28"/>
          <w:szCs w:val="28"/>
        </w:rPr>
        <w:t>评价工作推进小组办公室专家组成员，中电联工业领域电力需求</w:t>
      </w:r>
      <w:proofErr w:type="gramStart"/>
      <w:r w:rsidRPr="00E1174C">
        <w:rPr>
          <w:rFonts w:ascii="Times New Roman" w:eastAsia="楷体_GB2312" w:hAnsi="Times New Roman" w:cs="Times New Roman" w:hint="eastAsia"/>
          <w:sz w:val="28"/>
          <w:szCs w:val="28"/>
        </w:rPr>
        <w:t>侧管理</w:t>
      </w:r>
      <w:proofErr w:type="gramEnd"/>
      <w:r w:rsidRPr="00E1174C">
        <w:rPr>
          <w:rFonts w:ascii="Times New Roman" w:eastAsia="楷体_GB2312" w:hAnsi="Times New Roman" w:cs="Times New Roman" w:hint="eastAsia"/>
          <w:sz w:val="28"/>
          <w:szCs w:val="28"/>
        </w:rPr>
        <w:t>促进中心特约专家。</w:t>
      </w:r>
    </w:p>
    <w:p w14:paraId="438599F0" w14:textId="34C6F0C6" w:rsidR="003A46D7" w:rsidRDefault="003A46D7" w:rsidP="003A46D7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 w:rsidRPr="005E66F7">
        <w:rPr>
          <w:rFonts w:ascii="Times New Roman" w:eastAsia="楷体_GB2312" w:hAnsi="Times New Roman" w:cs="Times New Roman" w:hint="eastAsia"/>
          <w:sz w:val="28"/>
          <w:szCs w:val="28"/>
        </w:rPr>
        <w:t>主要研究方向为综合能源系统、能源经济管理、</w:t>
      </w:r>
      <w:r w:rsidR="00B54456">
        <w:rPr>
          <w:rFonts w:ascii="Times New Roman" w:eastAsia="楷体_GB2312" w:hAnsi="Times New Roman" w:cs="Times New Roman" w:hint="eastAsia"/>
          <w:sz w:val="28"/>
          <w:szCs w:val="28"/>
        </w:rPr>
        <w:t>能源互联网、</w:t>
      </w:r>
      <w:r w:rsidRPr="005E66F7">
        <w:rPr>
          <w:rFonts w:ascii="Times New Roman" w:eastAsia="楷体_GB2312" w:hAnsi="Times New Roman" w:cs="Times New Roman" w:hint="eastAsia"/>
          <w:sz w:val="28"/>
          <w:szCs w:val="28"/>
        </w:rPr>
        <w:t>电力规划、电力市场、电力负荷预测、技术经济分析与评价等。先后为本科生、研究生讲授管理学原理、电力负荷预测、电力市场理论与实务、人因工程，综合能源系统与服务等课程。</w:t>
      </w:r>
    </w:p>
    <w:p w14:paraId="776F6CB1" w14:textId="03426962" w:rsidR="003A46D7" w:rsidRDefault="003A46D7" w:rsidP="003A46D7">
      <w:pPr>
        <w:pStyle w:val="a7"/>
        <w:spacing w:before="0" w:beforeAutospacing="0" w:after="0" w:afterAutospacing="0" w:line="360" w:lineRule="auto"/>
        <w:ind w:firstLineChars="200" w:firstLine="562"/>
        <w:jc w:val="both"/>
        <w:rPr>
          <w:rFonts w:ascii="Times New Roman" w:eastAsia="楷体_GB2312" w:hAnsi="Times New Roman" w:cs="Times New Roman"/>
          <w:sz w:val="28"/>
          <w:szCs w:val="28"/>
        </w:rPr>
      </w:pPr>
      <w:r w:rsidRPr="005E66F7">
        <w:rPr>
          <w:rFonts w:ascii="Times New Roman" w:eastAsia="楷体_GB2312" w:hAnsi="Times New Roman" w:cs="Times New Roman" w:hint="eastAsia"/>
          <w:b/>
          <w:bCs/>
          <w:sz w:val="28"/>
          <w:szCs w:val="28"/>
        </w:rPr>
        <w:t>学术论文：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近年来</w:t>
      </w:r>
      <w:r w:rsidRPr="00EF1BD8">
        <w:rPr>
          <w:rFonts w:ascii="Times New Roman" w:eastAsia="楷体_GB2312" w:hAnsi="Times New Roman" w:cs="Times New Roman" w:hint="eastAsia"/>
          <w:sz w:val="28"/>
          <w:szCs w:val="28"/>
        </w:rPr>
        <w:t>在国内外发表学术论文</w:t>
      </w:r>
      <w:r>
        <w:rPr>
          <w:rFonts w:ascii="Times New Roman" w:eastAsia="楷体_GB2312" w:hAnsi="Times New Roman" w:cs="Times New Roman"/>
          <w:sz w:val="28"/>
          <w:szCs w:val="28"/>
        </w:rPr>
        <w:t>1</w:t>
      </w:r>
      <w:r w:rsidR="00FA5D75">
        <w:rPr>
          <w:rFonts w:ascii="Times New Roman" w:eastAsia="楷体_GB2312" w:hAnsi="Times New Roman" w:cs="Times New Roman"/>
          <w:sz w:val="28"/>
          <w:szCs w:val="28"/>
        </w:rPr>
        <w:t>2</w:t>
      </w:r>
      <w:r>
        <w:rPr>
          <w:rFonts w:ascii="Times New Roman" w:eastAsia="楷体_GB2312" w:hAnsi="Times New Roman" w:cs="Times New Roman"/>
          <w:sz w:val="28"/>
          <w:szCs w:val="28"/>
        </w:rPr>
        <w:t>0</w:t>
      </w:r>
      <w:r w:rsidRPr="00EF1BD8">
        <w:rPr>
          <w:rFonts w:ascii="Times New Roman" w:eastAsia="楷体_GB2312" w:hAnsi="Times New Roman" w:cs="Times New Roman" w:hint="eastAsia"/>
          <w:sz w:val="28"/>
          <w:szCs w:val="28"/>
        </w:rPr>
        <w:t>余篇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，</w:t>
      </w:r>
      <w:r w:rsidRPr="005E66F7">
        <w:rPr>
          <w:rFonts w:ascii="Times New Roman" w:eastAsia="楷体_GB2312" w:hAnsi="Times New Roman" w:cs="Times New Roman" w:hint="eastAsia"/>
          <w:sz w:val="28"/>
          <w:szCs w:val="28"/>
        </w:rPr>
        <w:t>以第一作者发表论文</w:t>
      </w:r>
      <w:r w:rsidR="00FA5D75">
        <w:rPr>
          <w:rFonts w:ascii="Times New Roman" w:eastAsia="楷体_GB2312" w:hAnsi="Times New Roman" w:cs="Times New Roman"/>
          <w:sz w:val="28"/>
          <w:szCs w:val="28"/>
        </w:rPr>
        <w:t>8</w:t>
      </w:r>
      <w:r w:rsidRPr="005E66F7">
        <w:rPr>
          <w:rFonts w:ascii="Times New Roman" w:eastAsia="楷体_GB2312" w:hAnsi="Times New Roman" w:cs="Times New Roman" w:hint="eastAsia"/>
          <w:sz w:val="28"/>
          <w:szCs w:val="28"/>
        </w:rPr>
        <w:t>5</w:t>
      </w:r>
      <w:r w:rsidRPr="005E66F7">
        <w:rPr>
          <w:rFonts w:ascii="Times New Roman" w:eastAsia="楷体_GB2312" w:hAnsi="Times New Roman" w:cs="Times New Roman" w:hint="eastAsia"/>
          <w:sz w:val="28"/>
          <w:szCs w:val="28"/>
        </w:rPr>
        <w:t>篇，</w:t>
      </w:r>
      <w:r w:rsidRPr="005E66F7">
        <w:rPr>
          <w:rFonts w:ascii="Times New Roman" w:eastAsia="楷体_GB2312" w:hAnsi="Times New Roman" w:cs="Times New Roman" w:hint="eastAsia"/>
          <w:sz w:val="28"/>
          <w:szCs w:val="28"/>
        </w:rPr>
        <w:t>SSCI</w:t>
      </w:r>
      <w:r w:rsidRPr="005E66F7">
        <w:rPr>
          <w:rFonts w:ascii="Times New Roman" w:eastAsia="楷体_GB2312" w:hAnsi="Times New Roman" w:cs="Times New Roman" w:hint="eastAsia"/>
          <w:sz w:val="28"/>
          <w:szCs w:val="28"/>
        </w:rPr>
        <w:t>、</w:t>
      </w:r>
      <w:r w:rsidRPr="005E66F7">
        <w:rPr>
          <w:rFonts w:ascii="Times New Roman" w:eastAsia="楷体_GB2312" w:hAnsi="Times New Roman" w:cs="Times New Roman" w:hint="eastAsia"/>
          <w:sz w:val="28"/>
          <w:szCs w:val="28"/>
        </w:rPr>
        <w:t>SCI</w:t>
      </w:r>
      <w:r w:rsidRPr="005E66F7">
        <w:rPr>
          <w:rFonts w:ascii="Times New Roman" w:eastAsia="楷体_GB2312" w:hAnsi="Times New Roman" w:cs="Times New Roman" w:hint="eastAsia"/>
          <w:sz w:val="28"/>
          <w:szCs w:val="28"/>
        </w:rPr>
        <w:t>收录</w:t>
      </w:r>
      <w:r w:rsidR="00FA5D75">
        <w:rPr>
          <w:rFonts w:ascii="Times New Roman" w:eastAsia="楷体_GB2312" w:hAnsi="Times New Roman" w:cs="Times New Roman"/>
          <w:sz w:val="28"/>
          <w:szCs w:val="28"/>
        </w:rPr>
        <w:t>43</w:t>
      </w:r>
      <w:r w:rsidRPr="005E66F7">
        <w:rPr>
          <w:rFonts w:ascii="Times New Roman" w:eastAsia="楷体_GB2312" w:hAnsi="Times New Roman" w:cs="Times New Roman" w:hint="eastAsia"/>
          <w:sz w:val="28"/>
          <w:szCs w:val="28"/>
        </w:rPr>
        <w:t>篇，含中科院一、二区</w:t>
      </w:r>
      <w:r w:rsidRPr="005E66F7">
        <w:rPr>
          <w:rFonts w:ascii="Times New Roman" w:eastAsia="楷体_GB2312" w:hAnsi="Times New Roman" w:cs="Times New Roman" w:hint="eastAsia"/>
          <w:sz w:val="28"/>
          <w:szCs w:val="28"/>
        </w:rPr>
        <w:t>3</w:t>
      </w:r>
      <w:r w:rsidR="00FA5D75">
        <w:rPr>
          <w:rFonts w:ascii="Times New Roman" w:eastAsia="楷体_GB2312" w:hAnsi="Times New Roman" w:cs="Times New Roman"/>
          <w:sz w:val="28"/>
          <w:szCs w:val="28"/>
        </w:rPr>
        <w:t>8</w:t>
      </w:r>
      <w:r w:rsidRPr="005E66F7">
        <w:rPr>
          <w:rFonts w:ascii="Times New Roman" w:eastAsia="楷体_GB2312" w:hAnsi="Times New Roman" w:cs="Times New Roman" w:hint="eastAsia"/>
          <w:sz w:val="28"/>
          <w:szCs w:val="28"/>
        </w:rPr>
        <w:t>篇，</w:t>
      </w:r>
      <w:r w:rsidRPr="005E66F7">
        <w:rPr>
          <w:rFonts w:ascii="Times New Roman" w:eastAsia="楷体_GB2312" w:hAnsi="Times New Roman" w:cs="Times New Roman" w:hint="eastAsia"/>
          <w:sz w:val="28"/>
          <w:szCs w:val="28"/>
        </w:rPr>
        <w:t>TOP</w:t>
      </w:r>
      <w:r w:rsidRPr="005E66F7">
        <w:rPr>
          <w:rFonts w:ascii="Times New Roman" w:eastAsia="楷体_GB2312" w:hAnsi="Times New Roman" w:cs="Times New Roman" w:hint="eastAsia"/>
          <w:sz w:val="28"/>
          <w:szCs w:val="28"/>
        </w:rPr>
        <w:t>期刊</w:t>
      </w:r>
      <w:r w:rsidR="00B54456">
        <w:rPr>
          <w:rFonts w:ascii="Times New Roman" w:eastAsia="楷体_GB2312" w:hAnsi="Times New Roman" w:cs="Times New Roman"/>
          <w:sz w:val="28"/>
          <w:szCs w:val="28"/>
        </w:rPr>
        <w:t>30</w:t>
      </w:r>
      <w:r w:rsidRPr="005E66F7">
        <w:rPr>
          <w:rFonts w:ascii="Times New Roman" w:eastAsia="楷体_GB2312" w:hAnsi="Times New Roman" w:cs="Times New Roman" w:hint="eastAsia"/>
          <w:sz w:val="28"/>
          <w:szCs w:val="28"/>
        </w:rPr>
        <w:t>篇，</w:t>
      </w:r>
      <w:r w:rsidRPr="005E66F7">
        <w:rPr>
          <w:rFonts w:ascii="Times New Roman" w:eastAsia="楷体_GB2312" w:hAnsi="Times New Roman" w:cs="Times New Roman" w:hint="eastAsia"/>
          <w:sz w:val="28"/>
          <w:szCs w:val="28"/>
        </w:rPr>
        <w:t>SCI</w:t>
      </w:r>
      <w:r w:rsidRPr="005E66F7">
        <w:rPr>
          <w:rFonts w:ascii="Times New Roman" w:eastAsia="楷体_GB2312" w:hAnsi="Times New Roman" w:cs="Times New Roman" w:hint="eastAsia"/>
          <w:sz w:val="28"/>
          <w:szCs w:val="28"/>
        </w:rPr>
        <w:t>他引</w:t>
      </w:r>
      <w:r w:rsidR="0016142F">
        <w:rPr>
          <w:rFonts w:ascii="Times New Roman" w:eastAsia="楷体_GB2312" w:hAnsi="Times New Roman" w:cs="Times New Roman"/>
          <w:sz w:val="28"/>
          <w:szCs w:val="28"/>
        </w:rPr>
        <w:t>2041</w:t>
      </w:r>
      <w:r w:rsidRPr="005E66F7">
        <w:rPr>
          <w:rFonts w:ascii="Times New Roman" w:eastAsia="楷体_GB2312" w:hAnsi="Times New Roman" w:cs="Times New Roman" w:hint="eastAsia"/>
          <w:sz w:val="28"/>
          <w:szCs w:val="28"/>
        </w:rPr>
        <w:t>次，单篇最高</w:t>
      </w:r>
      <w:r w:rsidRPr="005E66F7">
        <w:rPr>
          <w:rFonts w:ascii="Times New Roman" w:eastAsia="楷体_GB2312" w:hAnsi="Times New Roman" w:cs="Times New Roman" w:hint="eastAsia"/>
          <w:sz w:val="28"/>
          <w:szCs w:val="28"/>
        </w:rPr>
        <w:t>SCI</w:t>
      </w:r>
      <w:r w:rsidRPr="005E66F7">
        <w:rPr>
          <w:rFonts w:ascii="Times New Roman" w:eastAsia="楷体_GB2312" w:hAnsi="Times New Roman" w:cs="Times New Roman" w:hint="eastAsia"/>
          <w:sz w:val="28"/>
          <w:szCs w:val="28"/>
        </w:rPr>
        <w:t>引用</w:t>
      </w:r>
      <w:r w:rsidR="0016142F">
        <w:rPr>
          <w:rFonts w:ascii="Times New Roman" w:eastAsia="楷体_GB2312" w:hAnsi="Times New Roman" w:cs="Times New Roman"/>
          <w:sz w:val="28"/>
          <w:szCs w:val="28"/>
        </w:rPr>
        <w:t>299</w:t>
      </w:r>
      <w:r w:rsidRPr="005E66F7">
        <w:rPr>
          <w:rFonts w:ascii="Times New Roman" w:eastAsia="楷体_GB2312" w:hAnsi="Times New Roman" w:cs="Times New Roman" w:hint="eastAsia"/>
          <w:sz w:val="28"/>
          <w:szCs w:val="28"/>
        </w:rPr>
        <w:t>次，</w:t>
      </w:r>
      <w:r w:rsidRPr="005E66F7">
        <w:rPr>
          <w:rFonts w:ascii="Times New Roman" w:eastAsia="楷体_GB2312" w:hAnsi="Times New Roman" w:cs="Times New Roman" w:hint="eastAsia"/>
          <w:sz w:val="28"/>
          <w:szCs w:val="28"/>
        </w:rPr>
        <w:t>H</w:t>
      </w:r>
      <w:r w:rsidRPr="005E66F7">
        <w:rPr>
          <w:rFonts w:ascii="Times New Roman" w:eastAsia="楷体_GB2312" w:hAnsi="Times New Roman" w:cs="Times New Roman" w:hint="eastAsia"/>
          <w:sz w:val="28"/>
          <w:szCs w:val="28"/>
        </w:rPr>
        <w:t>因子</w:t>
      </w:r>
      <w:r w:rsidR="0016142F">
        <w:rPr>
          <w:rFonts w:ascii="Times New Roman" w:eastAsia="楷体_GB2312" w:hAnsi="Times New Roman" w:cs="Times New Roman"/>
          <w:sz w:val="28"/>
          <w:szCs w:val="28"/>
        </w:rPr>
        <w:t>23</w:t>
      </w:r>
      <w:r w:rsidRPr="005E66F7">
        <w:rPr>
          <w:rFonts w:ascii="Times New Roman" w:eastAsia="楷体_GB2312" w:hAnsi="Times New Roman" w:cs="Times New Roman" w:hint="eastAsia"/>
          <w:sz w:val="28"/>
          <w:szCs w:val="28"/>
        </w:rPr>
        <w:t>；</w:t>
      </w:r>
      <w:r w:rsidRPr="005E66F7">
        <w:rPr>
          <w:rFonts w:ascii="Times New Roman" w:eastAsia="楷体_GB2312" w:hAnsi="Times New Roman" w:cs="Times New Roman" w:hint="eastAsia"/>
          <w:sz w:val="28"/>
          <w:szCs w:val="28"/>
        </w:rPr>
        <w:t>Scopus</w:t>
      </w:r>
      <w:r w:rsidRPr="005E66F7">
        <w:rPr>
          <w:rFonts w:ascii="Times New Roman" w:eastAsia="楷体_GB2312" w:hAnsi="Times New Roman" w:cs="Times New Roman" w:hint="eastAsia"/>
          <w:sz w:val="28"/>
          <w:szCs w:val="28"/>
        </w:rPr>
        <w:t>他引</w:t>
      </w:r>
      <w:r w:rsidR="00B54456">
        <w:rPr>
          <w:rFonts w:ascii="Times New Roman" w:eastAsia="楷体_GB2312" w:hAnsi="Times New Roman" w:cs="Times New Roman"/>
          <w:sz w:val="28"/>
          <w:szCs w:val="28"/>
        </w:rPr>
        <w:t>2293</w:t>
      </w:r>
      <w:r w:rsidRPr="005E66F7">
        <w:rPr>
          <w:rFonts w:ascii="Times New Roman" w:eastAsia="楷体_GB2312" w:hAnsi="Times New Roman" w:cs="Times New Roman" w:hint="eastAsia"/>
          <w:sz w:val="28"/>
          <w:szCs w:val="28"/>
        </w:rPr>
        <w:t>次，单篇最高</w:t>
      </w:r>
      <w:r w:rsidRPr="005E66F7">
        <w:rPr>
          <w:rFonts w:ascii="Times New Roman" w:eastAsia="楷体_GB2312" w:hAnsi="Times New Roman" w:cs="Times New Roman" w:hint="eastAsia"/>
          <w:sz w:val="28"/>
          <w:szCs w:val="28"/>
        </w:rPr>
        <w:t>Scopus</w:t>
      </w:r>
      <w:r w:rsidRPr="005E66F7">
        <w:rPr>
          <w:rFonts w:ascii="Times New Roman" w:eastAsia="楷体_GB2312" w:hAnsi="Times New Roman" w:cs="Times New Roman" w:hint="eastAsia"/>
          <w:sz w:val="28"/>
          <w:szCs w:val="28"/>
        </w:rPr>
        <w:t>引用</w:t>
      </w:r>
      <w:r w:rsidR="00B54456">
        <w:rPr>
          <w:rFonts w:ascii="Times New Roman" w:eastAsia="楷体_GB2312" w:hAnsi="Times New Roman" w:cs="Times New Roman"/>
          <w:sz w:val="28"/>
          <w:szCs w:val="28"/>
        </w:rPr>
        <w:t>254</w:t>
      </w:r>
      <w:r w:rsidRPr="005E66F7">
        <w:rPr>
          <w:rFonts w:ascii="Times New Roman" w:eastAsia="楷体_GB2312" w:hAnsi="Times New Roman" w:cs="Times New Roman" w:hint="eastAsia"/>
          <w:sz w:val="28"/>
          <w:szCs w:val="28"/>
        </w:rPr>
        <w:t>次，</w:t>
      </w:r>
      <w:r w:rsidRPr="005E66F7">
        <w:rPr>
          <w:rFonts w:ascii="Times New Roman" w:eastAsia="楷体_GB2312" w:hAnsi="Times New Roman" w:cs="Times New Roman" w:hint="eastAsia"/>
          <w:sz w:val="28"/>
          <w:szCs w:val="28"/>
        </w:rPr>
        <w:t>H</w:t>
      </w:r>
      <w:r w:rsidRPr="005E66F7">
        <w:rPr>
          <w:rFonts w:ascii="Times New Roman" w:eastAsia="楷体_GB2312" w:hAnsi="Times New Roman" w:cs="Times New Roman" w:hint="eastAsia"/>
          <w:sz w:val="28"/>
          <w:szCs w:val="28"/>
        </w:rPr>
        <w:t>因子</w:t>
      </w:r>
      <w:r w:rsidRPr="005E66F7">
        <w:rPr>
          <w:rFonts w:ascii="Times New Roman" w:eastAsia="楷体_GB2312" w:hAnsi="Times New Roman" w:cs="Times New Roman" w:hint="eastAsia"/>
          <w:sz w:val="28"/>
          <w:szCs w:val="28"/>
        </w:rPr>
        <w:t>2</w:t>
      </w:r>
      <w:r w:rsidR="00FA5D75">
        <w:rPr>
          <w:rFonts w:ascii="Times New Roman" w:eastAsia="楷体_GB2312" w:hAnsi="Times New Roman" w:cs="Times New Roman"/>
          <w:sz w:val="28"/>
          <w:szCs w:val="28"/>
        </w:rPr>
        <w:t>6</w:t>
      </w:r>
      <w:r w:rsidRPr="005E66F7">
        <w:rPr>
          <w:rFonts w:ascii="Times New Roman" w:eastAsia="楷体_GB2312" w:hAnsi="Times New Roman" w:cs="Times New Roman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4</w:t>
      </w:r>
      <w:r w:rsidRPr="005E66F7">
        <w:rPr>
          <w:rFonts w:ascii="Times New Roman" w:eastAsia="楷体_GB2312" w:hAnsi="Times New Roman" w:cs="Times New Roman" w:hint="eastAsia"/>
          <w:sz w:val="28"/>
          <w:szCs w:val="28"/>
        </w:rPr>
        <w:t>篇论文入选高被引论文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。</w:t>
      </w:r>
    </w:p>
    <w:p w14:paraId="08A9C0B5" w14:textId="650F32FD" w:rsidR="003A46D7" w:rsidRDefault="003A46D7" w:rsidP="003A46D7">
      <w:pPr>
        <w:pStyle w:val="a7"/>
        <w:spacing w:before="0" w:beforeAutospacing="0" w:after="0" w:afterAutospacing="0" w:line="360" w:lineRule="auto"/>
        <w:ind w:firstLineChars="200" w:firstLine="562"/>
        <w:jc w:val="both"/>
        <w:rPr>
          <w:rFonts w:ascii="Times New Roman" w:eastAsia="楷体_GB2312" w:hAnsi="Times New Roman" w:cs="Times New Roman"/>
          <w:sz w:val="28"/>
          <w:szCs w:val="28"/>
        </w:rPr>
      </w:pPr>
      <w:r w:rsidRPr="005E66F7">
        <w:rPr>
          <w:rFonts w:ascii="Times New Roman" w:eastAsia="楷体_GB2312" w:hAnsi="Times New Roman" w:cs="Times New Roman" w:hint="eastAsia"/>
          <w:b/>
          <w:bCs/>
          <w:sz w:val="28"/>
          <w:szCs w:val="28"/>
        </w:rPr>
        <w:t>科研奖励：</w:t>
      </w:r>
      <w:r w:rsidRPr="005E66F7">
        <w:rPr>
          <w:rFonts w:ascii="Times New Roman" w:eastAsia="楷体_GB2312" w:hAnsi="Times New Roman" w:cs="Times New Roman" w:hint="eastAsia"/>
          <w:sz w:val="28"/>
          <w:szCs w:val="28"/>
        </w:rPr>
        <w:t>获得科研奖励</w:t>
      </w:r>
      <w:r w:rsidRPr="005E66F7">
        <w:rPr>
          <w:rFonts w:ascii="Times New Roman" w:eastAsia="楷体_GB2312" w:hAnsi="Times New Roman" w:cs="Times New Roman" w:hint="eastAsia"/>
          <w:sz w:val="28"/>
          <w:szCs w:val="28"/>
        </w:rPr>
        <w:t>11</w:t>
      </w:r>
      <w:r w:rsidRPr="005E66F7">
        <w:rPr>
          <w:rFonts w:ascii="Times New Roman" w:eastAsia="楷体_GB2312" w:hAnsi="Times New Roman" w:cs="Times New Roman" w:hint="eastAsia"/>
          <w:sz w:val="28"/>
          <w:szCs w:val="28"/>
        </w:rPr>
        <w:t>项，包括</w:t>
      </w:r>
      <w:r w:rsidRPr="005E66F7">
        <w:rPr>
          <w:rFonts w:ascii="Times New Roman" w:eastAsia="楷体_GB2312" w:hAnsi="Times New Roman" w:cs="Times New Roman" w:hint="eastAsia"/>
          <w:sz w:val="28"/>
          <w:szCs w:val="28"/>
        </w:rPr>
        <w:t>2020</w:t>
      </w:r>
      <w:r w:rsidRPr="005E66F7">
        <w:rPr>
          <w:rFonts w:ascii="Times New Roman" w:eastAsia="楷体_GB2312" w:hAnsi="Times New Roman" w:cs="Times New Roman" w:hint="eastAsia"/>
          <w:sz w:val="28"/>
          <w:szCs w:val="28"/>
        </w:rPr>
        <w:t>年内蒙古科技进步一等奖</w:t>
      </w:r>
      <w:r w:rsidRPr="005E66F7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Pr="005E66F7">
        <w:rPr>
          <w:rFonts w:ascii="Times New Roman" w:eastAsia="楷体_GB2312" w:hAnsi="Times New Roman" w:cs="Times New Roman" w:hint="eastAsia"/>
          <w:sz w:val="28"/>
          <w:szCs w:val="28"/>
        </w:rPr>
        <w:t>项（</w:t>
      </w:r>
      <w:r w:rsidRPr="005E66F7">
        <w:rPr>
          <w:rFonts w:ascii="Times New Roman" w:eastAsia="楷体_GB2312" w:hAnsi="Times New Roman" w:cs="Times New Roman" w:hint="eastAsia"/>
          <w:sz w:val="28"/>
          <w:szCs w:val="28"/>
        </w:rPr>
        <w:t>5/9</w:t>
      </w:r>
      <w:r w:rsidRPr="005E66F7">
        <w:rPr>
          <w:rFonts w:ascii="Times New Roman" w:eastAsia="楷体_GB2312" w:hAnsi="Times New Roman" w:cs="Times New Roman" w:hint="eastAsia"/>
          <w:sz w:val="28"/>
          <w:szCs w:val="28"/>
        </w:rPr>
        <w:t>），中电联电</w:t>
      </w:r>
      <w:proofErr w:type="gramStart"/>
      <w:r w:rsidRPr="005E66F7">
        <w:rPr>
          <w:rFonts w:ascii="Times New Roman" w:eastAsia="楷体_GB2312" w:hAnsi="Times New Roman" w:cs="Times New Roman" w:hint="eastAsia"/>
          <w:sz w:val="28"/>
          <w:szCs w:val="28"/>
        </w:rPr>
        <w:t>力科技</w:t>
      </w:r>
      <w:proofErr w:type="gramEnd"/>
      <w:r w:rsidRPr="005E66F7">
        <w:rPr>
          <w:rFonts w:ascii="Times New Roman" w:eastAsia="楷体_GB2312" w:hAnsi="Times New Roman" w:cs="Times New Roman" w:hint="eastAsia"/>
          <w:sz w:val="28"/>
          <w:szCs w:val="28"/>
        </w:rPr>
        <w:t>创新奖二等奖</w:t>
      </w:r>
      <w:r w:rsidRPr="005E66F7">
        <w:rPr>
          <w:rFonts w:ascii="Times New Roman" w:eastAsia="楷体_GB2312" w:hAnsi="Times New Roman" w:cs="Times New Roman" w:hint="eastAsia"/>
          <w:sz w:val="28"/>
          <w:szCs w:val="28"/>
        </w:rPr>
        <w:t>3</w:t>
      </w:r>
      <w:r w:rsidRPr="005E66F7">
        <w:rPr>
          <w:rFonts w:ascii="Times New Roman" w:eastAsia="楷体_GB2312" w:hAnsi="Times New Roman" w:cs="Times New Roman" w:hint="eastAsia"/>
          <w:sz w:val="28"/>
          <w:szCs w:val="28"/>
        </w:rPr>
        <w:t>项（</w:t>
      </w:r>
      <w:r w:rsidRPr="005E66F7">
        <w:rPr>
          <w:rFonts w:ascii="Times New Roman" w:eastAsia="楷体_GB2312" w:hAnsi="Times New Roman" w:cs="Times New Roman" w:hint="eastAsia"/>
          <w:sz w:val="28"/>
          <w:szCs w:val="28"/>
        </w:rPr>
        <w:t>1/10</w:t>
      </w:r>
      <w:r w:rsidRPr="005E66F7">
        <w:rPr>
          <w:rFonts w:ascii="Times New Roman" w:eastAsia="楷体_GB2312" w:hAnsi="Times New Roman" w:cs="Times New Roman" w:hint="eastAsia"/>
          <w:sz w:val="28"/>
          <w:szCs w:val="28"/>
        </w:rPr>
        <w:t>），中国能源研究会科技进步奖三等奖</w:t>
      </w:r>
      <w:r w:rsidRPr="005E66F7">
        <w:rPr>
          <w:rFonts w:ascii="Times New Roman" w:eastAsia="楷体_GB2312" w:hAnsi="Times New Roman" w:cs="Times New Roman" w:hint="eastAsia"/>
          <w:sz w:val="28"/>
          <w:szCs w:val="28"/>
        </w:rPr>
        <w:t>2</w:t>
      </w:r>
      <w:r w:rsidRPr="005E66F7">
        <w:rPr>
          <w:rFonts w:ascii="Times New Roman" w:eastAsia="楷体_GB2312" w:hAnsi="Times New Roman" w:cs="Times New Roman" w:hint="eastAsia"/>
          <w:sz w:val="28"/>
          <w:szCs w:val="28"/>
        </w:rPr>
        <w:t>项（</w:t>
      </w:r>
      <w:r w:rsidRPr="005E66F7">
        <w:rPr>
          <w:rFonts w:ascii="Times New Roman" w:eastAsia="楷体_GB2312" w:hAnsi="Times New Roman" w:cs="Times New Roman" w:hint="eastAsia"/>
          <w:sz w:val="28"/>
          <w:szCs w:val="28"/>
        </w:rPr>
        <w:t>1/10</w:t>
      </w:r>
      <w:r w:rsidRPr="005E66F7">
        <w:rPr>
          <w:rFonts w:ascii="Times New Roman" w:eastAsia="楷体_GB2312" w:hAnsi="Times New Roman" w:cs="Times New Roman" w:hint="eastAsia"/>
          <w:sz w:val="28"/>
          <w:szCs w:val="28"/>
        </w:rPr>
        <w:t>）；其他省部级科技成果一</w:t>
      </w:r>
      <w:r w:rsidRPr="005E66F7">
        <w:rPr>
          <w:rFonts w:ascii="Times New Roman" w:eastAsia="楷体_GB2312" w:hAnsi="Times New Roman" w:cs="Times New Roman" w:hint="eastAsia"/>
          <w:sz w:val="28"/>
          <w:szCs w:val="28"/>
        </w:rPr>
        <w:lastRenderedPageBreak/>
        <w:t>等奖</w:t>
      </w:r>
      <w:r w:rsidRPr="005E66F7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Pr="005E66F7">
        <w:rPr>
          <w:rFonts w:ascii="Times New Roman" w:eastAsia="楷体_GB2312" w:hAnsi="Times New Roman" w:cs="Times New Roman" w:hint="eastAsia"/>
          <w:sz w:val="28"/>
          <w:szCs w:val="28"/>
        </w:rPr>
        <w:t>项，二等奖</w:t>
      </w:r>
      <w:r w:rsidRPr="005E66F7">
        <w:rPr>
          <w:rFonts w:ascii="Times New Roman" w:eastAsia="楷体_GB2312" w:hAnsi="Times New Roman" w:cs="Times New Roman" w:hint="eastAsia"/>
          <w:sz w:val="28"/>
          <w:szCs w:val="28"/>
        </w:rPr>
        <w:t>2</w:t>
      </w:r>
      <w:r w:rsidRPr="005E66F7">
        <w:rPr>
          <w:rFonts w:ascii="Times New Roman" w:eastAsia="楷体_GB2312" w:hAnsi="Times New Roman" w:cs="Times New Roman" w:hint="eastAsia"/>
          <w:sz w:val="28"/>
          <w:szCs w:val="28"/>
        </w:rPr>
        <w:t>项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，三等奖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项</w:t>
      </w:r>
      <w:r w:rsidRPr="005E66F7">
        <w:rPr>
          <w:rFonts w:ascii="Times New Roman" w:eastAsia="楷体_GB2312" w:hAnsi="Times New Roman" w:cs="Times New Roman" w:hint="eastAsia"/>
          <w:sz w:val="28"/>
          <w:szCs w:val="28"/>
        </w:rPr>
        <w:t>；</w:t>
      </w:r>
      <w:r w:rsidRPr="005E66F7">
        <w:rPr>
          <w:rFonts w:ascii="Times New Roman" w:eastAsia="楷体_GB2312" w:hAnsi="Times New Roman" w:cs="Times New Roman" w:hint="eastAsia"/>
          <w:sz w:val="28"/>
          <w:szCs w:val="28"/>
        </w:rPr>
        <w:t>2020</w:t>
      </w:r>
      <w:r w:rsidRPr="005E66F7">
        <w:rPr>
          <w:rFonts w:ascii="Times New Roman" w:eastAsia="楷体_GB2312" w:hAnsi="Times New Roman" w:cs="Times New Roman" w:hint="eastAsia"/>
          <w:sz w:val="28"/>
          <w:szCs w:val="28"/>
        </w:rPr>
        <w:t>年获得中国技术经济学会青年创新奖（唯一）。</w:t>
      </w:r>
    </w:p>
    <w:p w14:paraId="7352A3B6" w14:textId="3EE95467" w:rsidR="003A46D7" w:rsidRPr="005E66F7" w:rsidRDefault="003A46D7" w:rsidP="003A46D7">
      <w:pPr>
        <w:pStyle w:val="a7"/>
        <w:spacing w:before="0" w:beforeAutospacing="0" w:after="0" w:afterAutospacing="0" w:line="360" w:lineRule="auto"/>
        <w:ind w:firstLineChars="200" w:firstLine="562"/>
        <w:jc w:val="both"/>
        <w:rPr>
          <w:rFonts w:ascii="Times New Roman" w:eastAsia="楷体_GB2312" w:hAnsi="Times New Roman" w:cs="Times New Roman"/>
          <w:sz w:val="28"/>
          <w:szCs w:val="28"/>
        </w:rPr>
      </w:pPr>
      <w:r w:rsidRPr="005E66F7">
        <w:rPr>
          <w:rFonts w:ascii="Times New Roman" w:eastAsia="楷体_GB2312" w:hAnsi="Times New Roman" w:cs="Times New Roman" w:hint="eastAsia"/>
          <w:b/>
          <w:bCs/>
          <w:sz w:val="28"/>
          <w:szCs w:val="28"/>
        </w:rPr>
        <w:t>科研项目：</w:t>
      </w:r>
      <w:r w:rsidRPr="005E66F7">
        <w:rPr>
          <w:rFonts w:ascii="Times New Roman" w:eastAsia="楷体_GB2312" w:hAnsi="Times New Roman" w:cs="Times New Roman" w:hint="eastAsia"/>
          <w:sz w:val="28"/>
          <w:szCs w:val="28"/>
        </w:rPr>
        <w:t>主持或参与了纵向课题</w:t>
      </w:r>
      <w:r w:rsidRPr="005E66F7">
        <w:rPr>
          <w:rFonts w:ascii="Times New Roman" w:eastAsia="楷体_GB2312" w:hAnsi="Times New Roman" w:cs="Times New Roman" w:hint="eastAsia"/>
          <w:sz w:val="28"/>
          <w:szCs w:val="28"/>
        </w:rPr>
        <w:t>25</w:t>
      </w:r>
      <w:r w:rsidRPr="005E66F7">
        <w:rPr>
          <w:rFonts w:ascii="Times New Roman" w:eastAsia="楷体_GB2312" w:hAnsi="Times New Roman" w:cs="Times New Roman" w:hint="eastAsia"/>
          <w:sz w:val="28"/>
          <w:szCs w:val="28"/>
        </w:rPr>
        <w:t>项、横向课题</w:t>
      </w:r>
      <w:r w:rsidRPr="005E66F7">
        <w:rPr>
          <w:rFonts w:ascii="Times New Roman" w:eastAsia="楷体_GB2312" w:hAnsi="Times New Roman" w:cs="Times New Roman" w:hint="eastAsia"/>
          <w:sz w:val="28"/>
          <w:szCs w:val="28"/>
        </w:rPr>
        <w:t>40</w:t>
      </w:r>
      <w:r w:rsidRPr="005E66F7">
        <w:rPr>
          <w:rFonts w:ascii="Times New Roman" w:eastAsia="楷体_GB2312" w:hAnsi="Times New Roman" w:cs="Times New Roman" w:hint="eastAsia"/>
          <w:sz w:val="28"/>
          <w:szCs w:val="28"/>
        </w:rPr>
        <w:t>余项。其中作为主持人负责</w:t>
      </w:r>
      <w:r w:rsidRPr="005E66F7">
        <w:rPr>
          <w:rFonts w:ascii="Times New Roman" w:eastAsia="楷体_GB2312" w:hAnsi="Times New Roman" w:cs="Times New Roman" w:hint="eastAsia"/>
          <w:sz w:val="28"/>
          <w:szCs w:val="28"/>
        </w:rPr>
        <w:t>2</w:t>
      </w:r>
      <w:r w:rsidRPr="005E66F7">
        <w:rPr>
          <w:rFonts w:ascii="Times New Roman" w:eastAsia="楷体_GB2312" w:hAnsi="Times New Roman" w:cs="Times New Roman" w:hint="eastAsia"/>
          <w:sz w:val="28"/>
          <w:szCs w:val="28"/>
        </w:rPr>
        <w:t>项国家自然科学基金项目，</w:t>
      </w:r>
      <w:r w:rsidRPr="005E66F7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Pr="005E66F7">
        <w:rPr>
          <w:rFonts w:ascii="Times New Roman" w:eastAsia="楷体_GB2312" w:hAnsi="Times New Roman" w:cs="Times New Roman" w:hint="eastAsia"/>
          <w:sz w:val="28"/>
          <w:szCs w:val="28"/>
        </w:rPr>
        <w:t>项教育部人文社科一般项目，</w:t>
      </w:r>
      <w:r w:rsidRPr="005E66F7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Pr="005E66F7">
        <w:rPr>
          <w:rFonts w:ascii="Times New Roman" w:eastAsia="楷体_GB2312" w:hAnsi="Times New Roman" w:cs="Times New Roman" w:hint="eastAsia"/>
          <w:sz w:val="28"/>
          <w:szCs w:val="28"/>
        </w:rPr>
        <w:t>项吉林省重大研发计划，</w:t>
      </w:r>
      <w:r w:rsidRPr="005E66F7">
        <w:rPr>
          <w:rFonts w:ascii="Times New Roman" w:eastAsia="楷体_GB2312" w:hAnsi="Times New Roman" w:cs="Times New Roman" w:hint="eastAsia"/>
          <w:sz w:val="28"/>
          <w:szCs w:val="28"/>
        </w:rPr>
        <w:t>2</w:t>
      </w:r>
      <w:r w:rsidRPr="005E66F7">
        <w:rPr>
          <w:rFonts w:ascii="Times New Roman" w:eastAsia="楷体_GB2312" w:hAnsi="Times New Roman" w:cs="Times New Roman" w:hint="eastAsia"/>
          <w:sz w:val="28"/>
          <w:szCs w:val="28"/>
        </w:rPr>
        <w:t>项北京市社科项目，</w:t>
      </w:r>
      <w:r w:rsidRPr="005E66F7">
        <w:rPr>
          <w:rFonts w:ascii="Times New Roman" w:eastAsia="楷体_GB2312" w:hAnsi="Times New Roman" w:cs="Times New Roman" w:hint="eastAsia"/>
          <w:sz w:val="28"/>
          <w:szCs w:val="28"/>
        </w:rPr>
        <w:t>2</w:t>
      </w:r>
      <w:r w:rsidRPr="005E66F7">
        <w:rPr>
          <w:rFonts w:ascii="Times New Roman" w:eastAsia="楷体_GB2312" w:hAnsi="Times New Roman" w:cs="Times New Roman" w:hint="eastAsia"/>
          <w:sz w:val="28"/>
          <w:szCs w:val="28"/>
        </w:rPr>
        <w:t>项河北省重点研发计划项目，</w:t>
      </w:r>
      <w:r w:rsidRPr="00370D96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Pr="00370D96">
        <w:rPr>
          <w:rFonts w:ascii="Times New Roman" w:eastAsia="楷体_GB2312" w:hAnsi="Times New Roman" w:cs="Times New Roman" w:hint="eastAsia"/>
          <w:sz w:val="28"/>
          <w:szCs w:val="28"/>
        </w:rPr>
        <w:t>项教育部博士点基金，</w:t>
      </w:r>
      <w:r w:rsidRPr="00370D96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Pr="00370D96">
        <w:rPr>
          <w:rFonts w:ascii="Times New Roman" w:eastAsia="楷体_GB2312" w:hAnsi="Times New Roman" w:cs="Times New Roman" w:hint="eastAsia"/>
          <w:sz w:val="28"/>
          <w:szCs w:val="28"/>
        </w:rPr>
        <w:t>项博士后基金，多项政府及企事业单位委托课题</w:t>
      </w:r>
      <w:r w:rsidRPr="005E66F7">
        <w:rPr>
          <w:rFonts w:ascii="Times New Roman" w:eastAsia="楷体_GB2312" w:hAnsi="Times New Roman" w:cs="Times New Roman" w:hint="eastAsia"/>
          <w:sz w:val="28"/>
          <w:szCs w:val="28"/>
        </w:rPr>
        <w:t>；参与国家重点研发计划</w:t>
      </w:r>
      <w:r w:rsidRPr="005E66F7">
        <w:rPr>
          <w:rFonts w:ascii="Times New Roman" w:eastAsia="楷体_GB2312" w:hAnsi="Times New Roman" w:cs="Times New Roman" w:hint="eastAsia"/>
          <w:sz w:val="28"/>
          <w:szCs w:val="28"/>
        </w:rPr>
        <w:t>2</w:t>
      </w:r>
      <w:r w:rsidRPr="005E66F7">
        <w:rPr>
          <w:rFonts w:ascii="Times New Roman" w:eastAsia="楷体_GB2312" w:hAnsi="Times New Roman" w:cs="Times New Roman" w:hint="eastAsia"/>
          <w:sz w:val="28"/>
          <w:szCs w:val="28"/>
        </w:rPr>
        <w:t>项，国家社科基金重大项目</w:t>
      </w:r>
      <w:r w:rsidRPr="005E66F7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Pr="005E66F7">
        <w:rPr>
          <w:rFonts w:ascii="Times New Roman" w:eastAsia="楷体_GB2312" w:hAnsi="Times New Roman" w:cs="Times New Roman" w:hint="eastAsia"/>
          <w:sz w:val="28"/>
          <w:szCs w:val="28"/>
        </w:rPr>
        <w:t>项，教育部社科基金重大项目</w:t>
      </w:r>
      <w:r w:rsidRPr="005E66F7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Pr="005E66F7">
        <w:rPr>
          <w:rFonts w:ascii="Times New Roman" w:eastAsia="楷体_GB2312" w:hAnsi="Times New Roman" w:cs="Times New Roman" w:hint="eastAsia"/>
          <w:sz w:val="28"/>
          <w:szCs w:val="28"/>
        </w:rPr>
        <w:t>项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，</w:t>
      </w:r>
      <w:r w:rsidR="0016142F">
        <w:rPr>
          <w:rFonts w:ascii="Times New Roman" w:eastAsia="楷体_GB2312" w:hAnsi="Times New Roman" w:cs="Times New Roman" w:hint="eastAsia"/>
          <w:sz w:val="28"/>
          <w:szCs w:val="28"/>
        </w:rPr>
        <w:t>教育部“</w:t>
      </w:r>
      <w:r w:rsidR="0016142F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="0016142F">
        <w:rPr>
          <w:rFonts w:ascii="Times New Roman" w:eastAsia="楷体_GB2312" w:hAnsi="Times New Roman" w:cs="Times New Roman"/>
          <w:sz w:val="28"/>
          <w:szCs w:val="28"/>
        </w:rPr>
        <w:t>11</w:t>
      </w:r>
      <w:r w:rsidR="0016142F">
        <w:rPr>
          <w:rFonts w:ascii="Times New Roman" w:eastAsia="楷体_GB2312" w:hAnsi="Times New Roman" w:cs="Times New Roman" w:hint="eastAsia"/>
          <w:sz w:val="28"/>
          <w:szCs w:val="28"/>
        </w:rPr>
        <w:t>”引智基地项目</w:t>
      </w:r>
      <w:r w:rsidR="0016142F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="0016142F">
        <w:rPr>
          <w:rFonts w:ascii="Times New Roman" w:eastAsia="楷体_GB2312" w:hAnsi="Times New Roman" w:cs="Times New Roman" w:hint="eastAsia"/>
          <w:sz w:val="28"/>
          <w:szCs w:val="28"/>
        </w:rPr>
        <w:t>项，</w:t>
      </w:r>
      <w:bookmarkStart w:id="0" w:name="_GoBack"/>
      <w:bookmarkEnd w:id="0"/>
      <w:r>
        <w:rPr>
          <w:rFonts w:ascii="Times New Roman" w:eastAsia="楷体_GB2312" w:hAnsi="Times New Roman" w:cs="Times New Roman" w:hint="eastAsia"/>
          <w:sz w:val="28"/>
          <w:szCs w:val="28"/>
        </w:rPr>
        <w:t>其他项目多项</w:t>
      </w:r>
      <w:r w:rsidRPr="005E66F7">
        <w:rPr>
          <w:rFonts w:ascii="Times New Roman" w:eastAsia="楷体_GB2312" w:hAnsi="Times New Roman" w:cs="Times New Roman" w:hint="eastAsia"/>
          <w:sz w:val="28"/>
          <w:szCs w:val="28"/>
        </w:rPr>
        <w:t>。</w:t>
      </w:r>
    </w:p>
    <w:p w14:paraId="445F73A7" w14:textId="77777777" w:rsidR="003A46D7" w:rsidRPr="00CC6145" w:rsidRDefault="003A46D7" w:rsidP="003A46D7">
      <w:pPr>
        <w:pStyle w:val="a7"/>
        <w:spacing w:before="0" w:beforeAutospacing="0" w:after="0" w:afterAutospacing="0" w:line="360" w:lineRule="auto"/>
        <w:ind w:firstLineChars="200" w:firstLine="560"/>
        <w:rPr>
          <w:rFonts w:ascii="Times New Roman" w:eastAsia="楷体_GB2312" w:hAnsi="Times New Roman" w:cs="Times New Roman"/>
          <w:sz w:val="28"/>
          <w:szCs w:val="28"/>
        </w:rPr>
      </w:pPr>
      <w:r w:rsidRPr="00CC6145">
        <w:rPr>
          <w:rFonts w:ascii="Times New Roman" w:eastAsia="楷体_GB2312" w:hAnsi="Times New Roman" w:cs="Times New Roman" w:hint="eastAsia"/>
          <w:sz w:val="28"/>
          <w:szCs w:val="28"/>
        </w:rPr>
        <w:t>联系方式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：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0</w:t>
      </w:r>
      <w:r>
        <w:rPr>
          <w:rFonts w:ascii="Times New Roman" w:eastAsia="楷体_GB2312" w:hAnsi="Times New Roman" w:cs="Times New Roman"/>
          <w:sz w:val="28"/>
          <w:szCs w:val="28"/>
        </w:rPr>
        <w:t>10-61773421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，</w:t>
      </w:r>
      <w:r w:rsidRPr="00CC6145">
        <w:rPr>
          <w:rFonts w:ascii="Times New Roman" w:eastAsia="楷体_GB2312" w:hAnsi="Times New Roman" w:cs="Times New Roman" w:hint="eastAsia"/>
          <w:sz w:val="28"/>
          <w:szCs w:val="28"/>
        </w:rPr>
        <w:t>13581580878</w:t>
      </w:r>
    </w:p>
    <w:p w14:paraId="1CE4B54C" w14:textId="77777777" w:rsidR="003A46D7" w:rsidRPr="00CC6145" w:rsidRDefault="003A46D7" w:rsidP="003A46D7">
      <w:pPr>
        <w:pStyle w:val="a7"/>
        <w:spacing w:before="0" w:beforeAutospacing="0" w:after="0" w:afterAutospacing="0" w:line="360" w:lineRule="auto"/>
        <w:ind w:firstLineChars="200" w:firstLine="560"/>
        <w:rPr>
          <w:rFonts w:ascii="Times New Roman" w:eastAsia="楷体_GB2312" w:hAnsi="Times New Roman" w:cs="Times New Roman"/>
          <w:sz w:val="28"/>
          <w:szCs w:val="28"/>
        </w:rPr>
      </w:pPr>
      <w:r w:rsidRPr="00CC6145">
        <w:rPr>
          <w:rFonts w:ascii="Times New Roman" w:eastAsia="楷体_GB2312" w:hAnsi="Times New Roman" w:cs="Times New Roman" w:hint="eastAsia"/>
          <w:sz w:val="28"/>
          <w:szCs w:val="28"/>
        </w:rPr>
        <w:t>办公地址：华北电力大学教一楼</w:t>
      </w:r>
      <w:r w:rsidRPr="00CC6145">
        <w:rPr>
          <w:rFonts w:ascii="Times New Roman" w:eastAsia="楷体_GB2312" w:hAnsi="Times New Roman" w:cs="Times New Roman" w:hint="eastAsia"/>
          <w:sz w:val="28"/>
          <w:szCs w:val="28"/>
        </w:rPr>
        <w:t>540</w:t>
      </w:r>
    </w:p>
    <w:p w14:paraId="0D0BE01B" w14:textId="77777777" w:rsidR="003A46D7" w:rsidRPr="00A82E5A" w:rsidRDefault="003A46D7" w:rsidP="003A46D7">
      <w:pPr>
        <w:pStyle w:val="a7"/>
        <w:spacing w:before="0" w:beforeAutospacing="0" w:after="0" w:afterAutospacing="0" w:line="360" w:lineRule="auto"/>
        <w:ind w:firstLineChars="200" w:firstLine="560"/>
        <w:rPr>
          <w:rFonts w:ascii="Times New Roman" w:hAnsi="楷体" w:cs="Times New Roman"/>
          <w:b/>
          <w:color w:val="0000FF"/>
          <w:kern w:val="2"/>
          <w:sz w:val="21"/>
          <w:szCs w:val="20"/>
        </w:rPr>
      </w:pPr>
      <w:r w:rsidRPr="00CC6145">
        <w:rPr>
          <w:rFonts w:ascii="Times New Roman" w:eastAsia="楷体_GB2312" w:hAnsi="Times New Roman" w:cs="Times New Roman" w:hint="eastAsia"/>
          <w:sz w:val="28"/>
          <w:szCs w:val="28"/>
        </w:rPr>
        <w:t>电子邮箱：</w:t>
      </w:r>
      <w:r w:rsidRPr="00A82E5A">
        <w:rPr>
          <w:rFonts w:ascii="Times New Roman" w:hAnsi="楷体" w:cs="Times New Roman" w:hint="eastAsia"/>
          <w:b/>
          <w:color w:val="0000FF"/>
          <w:kern w:val="2"/>
          <w:sz w:val="21"/>
          <w:szCs w:val="20"/>
        </w:rPr>
        <w:t>wyl_2001_ren@126.com</w:t>
      </w:r>
    </w:p>
    <w:p w14:paraId="1BA127D4" w14:textId="77777777" w:rsidR="003A46D7" w:rsidRDefault="003A46D7" w:rsidP="003A46D7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</w:p>
    <w:p w14:paraId="48947AF2" w14:textId="77777777" w:rsidR="00A54A53" w:rsidRPr="003A46D7" w:rsidRDefault="00A54A53"/>
    <w:p w14:paraId="033D79DF" w14:textId="77777777" w:rsidR="00A54A53" w:rsidRDefault="004A1DFC">
      <w:r>
        <w:br w:type="page"/>
      </w:r>
    </w:p>
    <w:p w14:paraId="68791F53" w14:textId="77777777" w:rsidR="00A54A53" w:rsidRDefault="00A54A53"/>
    <w:sectPr w:rsidR="00A54A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CFD9C9" w14:textId="77777777" w:rsidR="00D366C9" w:rsidRDefault="00D366C9">
      <w:pPr>
        <w:spacing w:line="240" w:lineRule="auto"/>
      </w:pPr>
      <w:r>
        <w:separator/>
      </w:r>
    </w:p>
  </w:endnote>
  <w:endnote w:type="continuationSeparator" w:id="0">
    <w:p w14:paraId="2ED57B8E" w14:textId="77777777" w:rsidR="00D366C9" w:rsidRDefault="00D366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BB9701" w14:textId="77777777" w:rsidR="00D366C9" w:rsidRDefault="00D366C9">
      <w:r>
        <w:separator/>
      </w:r>
    </w:p>
  </w:footnote>
  <w:footnote w:type="continuationSeparator" w:id="0">
    <w:p w14:paraId="54912694" w14:textId="77777777" w:rsidR="00D366C9" w:rsidRDefault="00D366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lhMWFiNzEyZjNjYTU1YWI2ZmU1ZTgwZDg3YTMxNWEifQ=="/>
  </w:docVars>
  <w:rsids>
    <w:rsidRoot w:val="00315E5A"/>
    <w:rsid w:val="0016142F"/>
    <w:rsid w:val="0017578A"/>
    <w:rsid w:val="001D60F0"/>
    <w:rsid w:val="0021400F"/>
    <w:rsid w:val="002566CB"/>
    <w:rsid w:val="00315E5A"/>
    <w:rsid w:val="003A46D7"/>
    <w:rsid w:val="004A1DFC"/>
    <w:rsid w:val="00A54A53"/>
    <w:rsid w:val="00B54456"/>
    <w:rsid w:val="00C538BA"/>
    <w:rsid w:val="00C96A5B"/>
    <w:rsid w:val="00CF7691"/>
    <w:rsid w:val="00D366C9"/>
    <w:rsid w:val="00DF65A3"/>
    <w:rsid w:val="00E63780"/>
    <w:rsid w:val="00F3490E"/>
    <w:rsid w:val="00FA5D75"/>
    <w:rsid w:val="2D9A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C74306"/>
  <w15:docId w15:val="{549C13C2-0767-4277-A868-19F5AC9A4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line="300" w:lineRule="auto"/>
      <w:ind w:left="340" w:hanging="34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nhideWhenUsed/>
    <w:qFormat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142</Words>
  <Characters>812</Characters>
  <Application>Microsoft Office Word</Application>
  <DocSecurity>0</DocSecurity>
  <Lines>6</Lines>
  <Paragraphs>1</Paragraphs>
  <ScaleCrop>false</ScaleCrop>
  <Company>Microsoft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</dc:creator>
  <cp:lastModifiedBy>Lenovo</cp:lastModifiedBy>
  <cp:revision>8</cp:revision>
  <dcterms:created xsi:type="dcterms:W3CDTF">2024-10-17T14:00:00Z</dcterms:created>
  <dcterms:modified xsi:type="dcterms:W3CDTF">2024-10-21T09:04:00Z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1130B9F002944BE39E656C41144CF24E_12</vt:lpwstr>
  </property>
</Properties>
</file>