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5E4C0">
      <w:pPr>
        <w:ind w:left="0" w:firstLine="480" w:firstLineChars="200"/>
        <w:rPr>
          <w:rFonts w:ascii="宋体" w:hAnsi="宋体"/>
          <w:sz w:val="24"/>
          <w:szCs w:val="24"/>
        </w:rPr>
      </w:pPr>
      <w:bookmarkStart w:id="1" w:name="_GoBack"/>
      <w:bookmarkEnd w:id="1"/>
    </w:p>
    <w:p w14:paraId="281C3852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  <w:lang w:val="en-US" w:eastAsia="zh-CN"/>
        </w:rPr>
        <w:t>吴英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女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汉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族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博士毕业于四川大学原子核科学技术研究所，曾在国家环境保护总局辐射环境监测技术中心任工程师，现为华北电力大学核科学与工程学院教授，为本科生与研究生主讲《原子核物理》、《核辐射探测与防护》、《核电厂辐射防护》等课程。</w:t>
      </w:r>
    </w:p>
    <w:p w14:paraId="474DA3D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科研</w:t>
      </w:r>
      <w:r>
        <w:rPr>
          <w:rFonts w:ascii="Times New Roman" w:hAnsi="Times New Roman" w:eastAsia="楷体_GB2312" w:cs="Times New Roman"/>
          <w:sz w:val="28"/>
          <w:szCs w:val="28"/>
        </w:rPr>
        <w:t>获奖情况</w:t>
      </w:r>
    </w:p>
    <w:p w14:paraId="2D491532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bookmarkStart w:id="0" w:name="OLE_LINK1"/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主持完成一项国家自然科学基金面上项目</w:t>
      </w:r>
      <w:bookmarkEnd w:id="0"/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（批准号：11275071），主持在研一项国家自然科学基金面上项目（批准号：12375255）；主持在研有关样品中元素含量精确测试技术研发的横向项目2项；以第一作者/第一通讯作者身份发表SCI期刊论文近三十篇。</w:t>
      </w:r>
    </w:p>
    <w:p w14:paraId="5B781253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以校方负责人身份参与完成2项国家环境保护标准制修订项目，是2项国家环境保护标准（《应急监测中环境样品γ核素测量技术规范》（标准号HJ 1127-2020，2020年4月颁布实施)和《就地高纯锗谱仪测量土壤中γ核素技术规范》（标准号HJ 1129-2020，2020年6月颁布实施））的主要起草人。</w:t>
      </w:r>
    </w:p>
    <w:p w14:paraId="4D66B8B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</w:rPr>
        <w:t>研究方向</w:t>
      </w:r>
    </w:p>
    <w:p w14:paraId="01ED517D">
      <w:pPr>
        <w:widowControl/>
        <w:spacing w:line="390" w:lineRule="atLeast"/>
        <w:ind w:firstLine="560" w:firstLineChars="200"/>
        <w:jc w:val="left"/>
        <w:rPr>
          <w:rFonts w:hint="eastAsia" w:ascii="Times New Roman" w:hAnsi="Times New Roman" w:eastAsia="楷体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0"/>
          <w:sz w:val="28"/>
          <w:szCs w:val="28"/>
          <w:lang w:val="en-US" w:eastAsia="zh-CN" w:bidi="ar-SA"/>
        </w:rPr>
        <w:t>①先进辐射探测技术；</w:t>
      </w:r>
    </w:p>
    <w:p w14:paraId="53BEEA08">
      <w:pPr>
        <w:widowControl/>
        <w:spacing w:line="390" w:lineRule="atLeast"/>
        <w:ind w:firstLine="560" w:firstLineChars="200"/>
        <w:jc w:val="left"/>
        <w:rPr>
          <w:rFonts w:hint="eastAsia" w:ascii="Times New Roman" w:hAnsi="Times New Roman" w:eastAsia="楷体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0"/>
          <w:sz w:val="28"/>
          <w:szCs w:val="28"/>
          <w:lang w:val="en-US" w:eastAsia="zh-CN" w:bidi="ar-SA"/>
        </w:rPr>
        <w:t>②核设施环境影响评价；</w:t>
      </w:r>
    </w:p>
    <w:p w14:paraId="2EA3CE3B">
      <w:pPr>
        <w:widowControl/>
        <w:spacing w:line="390" w:lineRule="atLeast"/>
        <w:ind w:firstLine="560" w:firstLineChars="200"/>
        <w:jc w:val="left"/>
        <w:rPr>
          <w:rFonts w:hint="default" w:ascii="Verdana" w:hAnsi="Verdana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28"/>
          <w:szCs w:val="28"/>
          <w:lang w:val="en-US" w:eastAsia="zh-CN" w:bidi="ar-SA"/>
        </w:rPr>
        <w:t>③</w:t>
      </w:r>
      <w:r>
        <w:rPr>
          <w:rFonts w:hint="eastAsia" w:ascii="Times New Roman" w:hAnsi="Times New Roman" w:eastAsia="楷体_GB2312" w:cs="Times New Roman"/>
          <w:kern w:val="0"/>
          <w:sz w:val="28"/>
          <w:szCs w:val="28"/>
          <w:lang w:val="en-US" w:eastAsia="zh-CN" w:bidi="ar-SA"/>
        </w:rPr>
        <w:t>辐射屏蔽的设计与优化</w:t>
      </w:r>
    </w:p>
    <w:p w14:paraId="49CDC7D5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514E12F8">
      <w:pPr>
        <w:spacing w:before="50" w:after="50" w:line="440" w:lineRule="exact"/>
        <w:ind w:firstLine="560" w:firstLineChars="200"/>
        <w:rPr>
          <w:rFonts w:hint="default" w:eastAsia="楷体_GB2312"/>
          <w:b/>
          <w:sz w:val="28"/>
          <w:szCs w:val="28"/>
          <w:lang w:val="en-US" w:eastAsia="zh-CN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  <w:lang w:val="en-US" w:eastAsia="zh-CN"/>
        </w:rPr>
        <w:t>010</w:t>
      </w:r>
      <w:r>
        <w:rPr>
          <w:rFonts w:eastAsia="楷体_GB2312"/>
          <w:sz w:val="28"/>
          <w:szCs w:val="28"/>
        </w:rPr>
        <w:t>-</w:t>
      </w:r>
      <w:r>
        <w:rPr>
          <w:rFonts w:hint="eastAsia" w:eastAsia="楷体_GB2312"/>
          <w:sz w:val="28"/>
          <w:szCs w:val="28"/>
          <w:lang w:val="en-US" w:eastAsia="zh-CN"/>
        </w:rPr>
        <w:t>61771695</w:t>
      </w:r>
    </w:p>
    <w:p w14:paraId="536D5109">
      <w:pPr>
        <w:spacing w:line="360" w:lineRule="auto"/>
        <w:ind w:firstLine="560" w:firstLineChars="200"/>
        <w:rPr>
          <w:rFonts w:hint="eastAsia"/>
        </w:rPr>
      </w:pPr>
      <w:r>
        <w:rPr>
          <w:rFonts w:eastAsia="楷体_GB2312"/>
          <w:sz w:val="28"/>
          <w:szCs w:val="28"/>
        </w:rPr>
        <w:t>E-mail：</w:t>
      </w:r>
      <w:r>
        <w:fldChar w:fldCharType="begin"/>
      </w:r>
      <w:r>
        <w:instrText xml:space="preserve"> HYPERLINK "mailto:XXX@ncepu.edu.cn" </w:instrText>
      </w:r>
      <w:r>
        <w:fldChar w:fldCharType="separate"/>
      </w:r>
      <w:r>
        <w:rPr>
          <w:rFonts w:hint="eastAsia" w:hAnsi="楷体"/>
          <w:b/>
          <w:color w:val="0000FF"/>
          <w:lang w:val="en-US" w:eastAsia="zh-CN"/>
        </w:rPr>
        <w:t>w_y</w:t>
      </w:r>
      <w:r>
        <w:rPr>
          <w:rFonts w:hAnsi="楷体"/>
          <w:b/>
          <w:color w:val="0000FF"/>
        </w:rPr>
        <w:t>@ncepu.edu.cn</w:t>
      </w:r>
      <w:r>
        <w:rPr>
          <w:rFonts w:hAnsi="楷体"/>
          <w:b/>
          <w:color w:val="0000FF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1ZWUyNTg4NWI5OWJmMDk2OWU5NDAyMTljYzgxOWYifQ=="/>
  </w:docVars>
  <w:rsids>
    <w:rsidRoot w:val="00315E5A"/>
    <w:rsid w:val="0017578A"/>
    <w:rsid w:val="001953AD"/>
    <w:rsid w:val="0021400F"/>
    <w:rsid w:val="00315E5A"/>
    <w:rsid w:val="009A412F"/>
    <w:rsid w:val="00C538BA"/>
    <w:rsid w:val="00CF7691"/>
    <w:rsid w:val="00DF65A3"/>
    <w:rsid w:val="3AB94550"/>
    <w:rsid w:val="534244A5"/>
    <w:rsid w:val="54A2120E"/>
    <w:rsid w:val="571A1A7B"/>
    <w:rsid w:val="6D7F47F9"/>
    <w:rsid w:val="71911DD9"/>
    <w:rsid w:val="78DA2111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409</Words>
  <Characters>480</Characters>
  <Lines>1</Lines>
  <Paragraphs>1</Paragraphs>
  <TotalTime>5</TotalTime>
  <ScaleCrop>false</ScaleCrop>
  <LinksUpToDate>false</LinksUpToDate>
  <CharactersWithSpaces>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Effie Lee</cp:lastModifiedBy>
  <dcterms:modified xsi:type="dcterms:W3CDTF">2025-11-07T06:13:10Z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763A74F3A1CA44EC86BF9433677C57FF_13</vt:lpwstr>
  </property>
  <property fmtid="{D5CDD505-2E9C-101B-9397-08002B2CF9AE}" pid="4" name="KSOTemplateDocerSaveRecord">
    <vt:lpwstr>eyJoZGlkIjoiYTE5YjViZjBkYzA5MDY5MTg4ZGU4NjQ2ZWRiNDgwYjkiLCJ1c2VySWQiOiIzNzI5OTk1NjIifQ==</vt:lpwstr>
  </property>
</Properties>
</file>