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A587C">
      <w:pPr>
        <w:ind w:left="0" w:firstLine="480" w:firstLineChars="200"/>
        <w:rPr>
          <w:rFonts w:ascii="宋体" w:hAnsi="宋体"/>
          <w:sz w:val="24"/>
          <w:szCs w:val="24"/>
        </w:rPr>
      </w:pPr>
      <w:bookmarkStart w:id="0" w:name="_GoBack"/>
      <w:bookmarkEnd w:id="0"/>
    </w:p>
    <w:p w14:paraId="551AF7DF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加鹤萍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女，副教授、博士生导师，入选第七届中国科协青年人才托举工程、北京市科技新星。主持国家自然科学基金面上项目及青年项目、国家重点研发计划子课题、北京市自然科学基金面上项目等纵向项目10余项，参与国家社科重大项目。发表论文</w:t>
      </w:r>
      <w:r>
        <w:rPr>
          <w:rFonts w:ascii="Times New Roman" w:hAnsi="Times New Roman" w:eastAsia="楷体_GB2312" w:cs="Times New Roman"/>
          <w:sz w:val="28"/>
          <w:szCs w:val="28"/>
        </w:rPr>
        <w:t>7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0余篇，参编国际标准2项，第一作者出版中英文专著各1部。获北京市科学技术进步奖二等奖、河北省科学技术进步奖二等奖等省级奖励3项，中电联电力创新奖一等奖、日内瓦国际发明展金奖等社会力量奖14项。担任多个国际会议的技术委员会委员及分会场主席，中文核心期刊《电力建设》《中国电力》《科技导报》青年编委等。</w:t>
      </w:r>
    </w:p>
    <w:p w14:paraId="4E16A9C3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sz w:val="28"/>
          <w:szCs w:val="28"/>
        </w:rPr>
        <w:t>研究方向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：电力需求侧资源运营优化、虚拟电厂、电力可靠性与韧性管理等</w:t>
      </w:r>
    </w:p>
    <w:p w14:paraId="2BE5B45D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0AA77D34">
      <w:pPr>
        <w:spacing w:before="50" w:after="50" w:line="440" w:lineRule="exact"/>
        <w:ind w:firstLine="560" w:firstLineChars="20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联系电话：010-61773470</w:t>
      </w:r>
    </w:p>
    <w:p w14:paraId="10DAE6FE">
      <w:pPr>
        <w:spacing w:line="360" w:lineRule="auto"/>
        <w:ind w:firstLine="560" w:firstLineChars="20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E-mail：jhp1173897704@163.com</w:t>
      </w:r>
    </w:p>
    <w:p w14:paraId="48C05F35">
      <w:pPr>
        <w:ind w:lef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04666F"/>
    <w:rsid w:val="000C44EB"/>
    <w:rsid w:val="000E0864"/>
    <w:rsid w:val="00156532"/>
    <w:rsid w:val="0017578A"/>
    <w:rsid w:val="001953AD"/>
    <w:rsid w:val="0021400F"/>
    <w:rsid w:val="002B5A97"/>
    <w:rsid w:val="00315E5A"/>
    <w:rsid w:val="005E25A1"/>
    <w:rsid w:val="00716A3C"/>
    <w:rsid w:val="0076139A"/>
    <w:rsid w:val="008A37FC"/>
    <w:rsid w:val="009167E8"/>
    <w:rsid w:val="00942319"/>
    <w:rsid w:val="009A412F"/>
    <w:rsid w:val="00C538BA"/>
    <w:rsid w:val="00CE5472"/>
    <w:rsid w:val="00CF7691"/>
    <w:rsid w:val="00D237BA"/>
    <w:rsid w:val="00D31E32"/>
    <w:rsid w:val="00DF65A3"/>
    <w:rsid w:val="00FB5654"/>
    <w:rsid w:val="2524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316</Words>
  <Characters>355</Characters>
  <Lines>2</Lines>
  <Paragraphs>1</Paragraphs>
  <TotalTime>39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zj</cp:lastModifiedBy>
  <dcterms:modified xsi:type="dcterms:W3CDTF">2025-11-11T03:11:17Z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eyJoZGlkIjoiYzlhMWFiNzEyZjNjYTU1YWI2ZmU1ZTgwZDg3YTMxNWEifQ==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06CBB3705DD1453B8BFD064C0A19968A_12</vt:lpwstr>
  </property>
</Properties>
</file>