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CD4B" w14:textId="449206DE" w:rsidR="00200D48" w:rsidRDefault="00C810F1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贾利民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963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中国电工技术学会副理事长，华北电力大学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北京交通大学双聘教授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，博士生导师，国家重点研发计划首席科学家，历任“电力电子关键技术及装备”、“先进轨道技术”、“交通载运装备与智能交通技术”等国家科技专项专家组组长，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组建“能源与交通融合”技术创新团队，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长期从事</w:t>
      </w:r>
      <w:r w:rsidR="008F6482">
        <w:rPr>
          <w:rFonts w:ascii="Times New Roman" w:eastAsia="楷体_GB2312" w:hAnsi="Times New Roman" w:cs="Times New Roman" w:hint="eastAsia"/>
          <w:sz w:val="28"/>
          <w:szCs w:val="28"/>
        </w:rPr>
        <w:t>新能源交通电气化、交通自洽能源微网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、电能变换与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储能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等领域研究。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近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年来，技术创新团队出版《</w:t>
      </w:r>
      <w:r w:rsidR="00200D48" w:rsidRPr="00200D48">
        <w:rPr>
          <w:rFonts w:ascii="Times New Roman" w:eastAsia="楷体_GB2312" w:hAnsi="Times New Roman" w:cs="Times New Roman" w:hint="eastAsia"/>
          <w:sz w:val="28"/>
          <w:szCs w:val="28"/>
        </w:rPr>
        <w:t>中国陆路交通基础设施资产能源化潜力研究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="00200D48" w:rsidRPr="00200D48">
        <w:rPr>
          <w:rFonts w:ascii="Times New Roman" w:eastAsia="楷体_GB2312" w:hAnsi="Times New Roman" w:cs="Times New Roman" w:hint="eastAsia"/>
          <w:sz w:val="28"/>
          <w:szCs w:val="28"/>
        </w:rPr>
        <w:t>中国陆路交通能源融合的形态、模式与解决方案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》研究专著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部，主持国家重点研发计划项目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项、课题</w:t>
      </w:r>
      <w:r w:rsidR="00200D48">
        <w:rPr>
          <w:rFonts w:ascii="Times New Roman" w:eastAsia="楷体_GB2312" w:hAnsi="Times New Roman" w:cs="Times New Roman"/>
          <w:sz w:val="28"/>
          <w:szCs w:val="28"/>
        </w:rPr>
        <w:t>3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项，国家自然科学基金面上项目</w:t>
      </w:r>
      <w:r w:rsidR="00200D48">
        <w:rPr>
          <w:rFonts w:ascii="Times New Roman" w:eastAsia="楷体_GB2312" w:hAnsi="Times New Roman" w:cs="Times New Roman"/>
          <w:sz w:val="28"/>
          <w:szCs w:val="28"/>
        </w:rPr>
        <w:t>3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项，国家发展改革委、中国工程院委托战略研究项目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项，以及国家电网、中国中车、比亚迪、</w:t>
      </w:r>
      <w:proofErr w:type="gramStart"/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潍</w:t>
      </w:r>
      <w:proofErr w:type="gramEnd"/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柴动力等横向科研项目</w:t>
      </w:r>
      <w:r w:rsidR="00200D48">
        <w:rPr>
          <w:rFonts w:ascii="Times New Roman" w:eastAsia="楷体_GB2312" w:hAnsi="Times New Roman" w:cs="Times New Roman"/>
          <w:sz w:val="28"/>
          <w:szCs w:val="28"/>
        </w:rPr>
        <w:t>10</w:t>
      </w:r>
      <w:r w:rsidR="00200D48">
        <w:rPr>
          <w:rFonts w:ascii="Times New Roman" w:eastAsia="楷体_GB2312" w:hAnsi="Times New Roman" w:cs="Times New Roman" w:hint="eastAsia"/>
          <w:sz w:val="28"/>
          <w:szCs w:val="28"/>
        </w:rPr>
        <w:t>余项，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发表高水平论文</w:t>
      </w:r>
      <w:r w:rsidR="00E466B5">
        <w:rPr>
          <w:rFonts w:ascii="Times New Roman" w:eastAsia="楷体_GB2312" w:hAnsi="Times New Roman" w:cs="Times New Roman"/>
          <w:sz w:val="28"/>
          <w:szCs w:val="28"/>
        </w:rPr>
        <w:t>50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余篇，授权国家发明专利、等级软件著作权</w:t>
      </w:r>
      <w:r w:rsidR="00E466B5">
        <w:rPr>
          <w:rFonts w:ascii="Times New Roman" w:eastAsia="楷体_GB2312" w:hAnsi="Times New Roman" w:cs="Times New Roman"/>
          <w:sz w:val="28"/>
          <w:szCs w:val="28"/>
        </w:rPr>
        <w:t>20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余项，获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国家科技进步奖二等奖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中国高等学校科技进步一等奖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次、二等奖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获北京市科学技术奖二等奖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次、三等奖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获上海市科学技术奖二等奖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次；获中国公路学会科技进步一等奖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获中国专利优秀奖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获全国创新争先奖牌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6B5" w:rsidRPr="00E466B5"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466B5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315A152" w14:textId="77777777" w:rsidR="008F6482" w:rsidRDefault="008F6482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14:paraId="3E3E521A" w14:textId="311E50FC" w:rsidR="00E466B5" w:rsidRDefault="00E466B5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办公地址：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教五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C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座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4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1</w:t>
      </w:r>
      <w:r w:rsidR="0044288D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0</w:t>
      </w:r>
    </w:p>
    <w:p w14:paraId="694BE570" w14:textId="7D51B731" w:rsidR="00E466B5" w:rsidRDefault="00E466B5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联系电话：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0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10-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6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1773846</w:t>
      </w:r>
    </w:p>
    <w:p w14:paraId="42EDD1F4" w14:textId="6E7A94D1" w:rsidR="00E466B5" w:rsidRDefault="00E466B5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E-mail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lmjia@bjtu.edu.cn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；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5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3702398@</w:t>
      </w:r>
      <w:r w:rsidRPr="00F1160F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n</w:t>
      </w:r>
      <w:r w:rsidRPr="00F1160F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cepu.edu.cn</w:t>
      </w:r>
    </w:p>
    <w:p w14:paraId="09238A60" w14:textId="77777777"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3436" w14:textId="77777777" w:rsidR="00071CD7" w:rsidRDefault="00071CD7" w:rsidP="00CF7691">
      <w:pPr>
        <w:spacing w:line="240" w:lineRule="auto"/>
      </w:pPr>
      <w:r>
        <w:separator/>
      </w:r>
    </w:p>
  </w:endnote>
  <w:endnote w:type="continuationSeparator" w:id="0">
    <w:p w14:paraId="4603BD30" w14:textId="77777777" w:rsidR="00071CD7" w:rsidRDefault="00071CD7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DFB5" w14:textId="77777777" w:rsidR="00071CD7" w:rsidRDefault="00071CD7" w:rsidP="00CF7691">
      <w:pPr>
        <w:spacing w:line="240" w:lineRule="auto"/>
      </w:pPr>
      <w:r>
        <w:separator/>
      </w:r>
    </w:p>
  </w:footnote>
  <w:footnote w:type="continuationSeparator" w:id="0">
    <w:p w14:paraId="0B9CB1C5" w14:textId="77777777" w:rsidR="00071CD7" w:rsidRDefault="00071CD7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71CD7"/>
    <w:rsid w:val="0017578A"/>
    <w:rsid w:val="00200D48"/>
    <w:rsid w:val="0021400F"/>
    <w:rsid w:val="002B2586"/>
    <w:rsid w:val="00315E5A"/>
    <w:rsid w:val="0044288D"/>
    <w:rsid w:val="0054279B"/>
    <w:rsid w:val="005543E4"/>
    <w:rsid w:val="006979E5"/>
    <w:rsid w:val="008F6482"/>
    <w:rsid w:val="00C06FAA"/>
    <w:rsid w:val="00C538BA"/>
    <w:rsid w:val="00C810F1"/>
    <w:rsid w:val="00CF7691"/>
    <w:rsid w:val="00D700D1"/>
    <w:rsid w:val="00DF65A3"/>
    <w:rsid w:val="00E466B5"/>
    <w:rsid w:val="00F1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61AD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466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Peng Cheng</cp:lastModifiedBy>
  <cp:revision>2</cp:revision>
  <dcterms:created xsi:type="dcterms:W3CDTF">2025-11-09T06:54:00Z</dcterms:created>
  <dcterms:modified xsi:type="dcterms:W3CDTF">2025-11-09T06:54:00Z</dcterms:modified>
</cp:coreProperties>
</file>