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57BD" w14:textId="77777777" w:rsidR="00CA0A42" w:rsidRDefault="00000000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李星梅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女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1971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/>
          <w:sz w:val="28"/>
          <w:szCs w:val="28"/>
        </w:rPr>
        <w:t>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>
        <w:rPr>
          <w:rFonts w:ascii="Times New Roman" w:eastAsia="楷体_GB2312" w:hAnsi="Times New Roman" w:cs="Times New Roman"/>
          <w:sz w:val="28"/>
          <w:szCs w:val="28"/>
        </w:rPr>
        <w:t>26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日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教授、博导</w:t>
      </w:r>
      <w:r>
        <w:rPr>
          <w:rFonts w:ascii="Times New Roman" w:eastAsia="楷体_GB2312" w:hAnsi="Times New Roman" w:cs="Times New Roman"/>
          <w:sz w:val="28"/>
          <w:szCs w:val="28"/>
        </w:rPr>
        <w:t>。</w:t>
      </w:r>
    </w:p>
    <w:p w14:paraId="0196E759" w14:textId="77777777" w:rsidR="00CA0A42" w:rsidRDefault="00000000">
      <w:pPr>
        <w:spacing w:line="400" w:lineRule="exact"/>
        <w:ind w:leftChars="261" w:left="607" w:rightChars="80" w:right="168" w:hangingChars="21" w:hanging="59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学习</w:t>
      </w:r>
      <w:r>
        <w:rPr>
          <w:rFonts w:eastAsia="楷体_GB2312"/>
          <w:sz w:val="28"/>
          <w:szCs w:val="28"/>
        </w:rPr>
        <w:t>工作简介</w:t>
      </w:r>
      <w:r>
        <w:rPr>
          <w:rFonts w:eastAsia="楷体_GB2312" w:hint="eastAsia"/>
          <w:sz w:val="28"/>
          <w:szCs w:val="28"/>
        </w:rPr>
        <w:t>：</w:t>
      </w:r>
    </w:p>
    <w:p w14:paraId="1535F436" w14:textId="77777777" w:rsidR="00CA0A42" w:rsidRDefault="00000000">
      <w:pPr>
        <w:spacing w:line="400" w:lineRule="exact"/>
        <w:ind w:leftChars="261" w:left="607" w:rightChars="80" w:right="168" w:hangingChars="21" w:hanging="59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学术简历</w:t>
      </w:r>
      <w:r>
        <w:rPr>
          <w:rFonts w:eastAsia="楷体_GB2312" w:hint="eastAsia"/>
          <w:sz w:val="28"/>
          <w:szCs w:val="28"/>
        </w:rPr>
        <w:t>：</w:t>
      </w:r>
    </w:p>
    <w:p w14:paraId="51E67BE8" w14:textId="77777777" w:rsidR="00CA0A42" w:rsidRDefault="00000000">
      <w:pPr>
        <w:widowControl w:val="0"/>
        <w:numPr>
          <w:ilvl w:val="0"/>
          <w:numId w:val="1"/>
        </w:numPr>
        <w:spacing w:line="400" w:lineRule="exact"/>
        <w:ind w:leftChars="80" w:left="168" w:rightChars="80" w:right="168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szCs w:val="21"/>
        </w:rPr>
        <w:t>201</w:t>
      </w:r>
      <w:r>
        <w:rPr>
          <w:rFonts w:hint="eastAsia"/>
          <w:szCs w:val="21"/>
        </w:rPr>
        <w:t>8</w:t>
      </w:r>
      <w:r>
        <w:rPr>
          <w:szCs w:val="21"/>
        </w:rPr>
        <w:t>/0</w:t>
      </w:r>
      <w:r>
        <w:rPr>
          <w:rFonts w:hint="eastAsia"/>
          <w:szCs w:val="21"/>
        </w:rPr>
        <w:t>5</w:t>
      </w:r>
      <w:r>
        <w:rPr>
          <w:szCs w:val="21"/>
        </w:rPr>
        <w:t>-</w:t>
      </w:r>
      <w:r>
        <w:rPr>
          <w:rFonts w:hint="eastAsia"/>
          <w:szCs w:val="21"/>
        </w:rPr>
        <w:t>至今</w:t>
      </w:r>
      <w:r>
        <w:rPr>
          <w:szCs w:val="21"/>
        </w:rPr>
        <w:t>，华北电力大学，经济与管理学院，教授</w:t>
      </w:r>
      <w:r>
        <w:rPr>
          <w:rFonts w:hint="eastAsia"/>
          <w:szCs w:val="21"/>
        </w:rPr>
        <w:t>，博导</w:t>
      </w:r>
      <w:r>
        <w:rPr>
          <w:rFonts w:hint="eastAsia"/>
          <w:szCs w:val="21"/>
        </w:rPr>
        <w:t xml:space="preserve"> </w:t>
      </w:r>
    </w:p>
    <w:p w14:paraId="122C52C8" w14:textId="77777777" w:rsidR="00CA0A42" w:rsidRDefault="00000000">
      <w:pPr>
        <w:spacing w:line="400" w:lineRule="exact"/>
        <w:ind w:leftChars="80" w:left="168" w:rightChars="80" w:right="168"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)  2017/03-</w:t>
      </w:r>
      <w:r>
        <w:rPr>
          <w:rFonts w:hint="eastAsia"/>
          <w:szCs w:val="21"/>
        </w:rPr>
        <w:t>2018/05</w:t>
      </w:r>
      <w:r>
        <w:rPr>
          <w:szCs w:val="21"/>
        </w:rPr>
        <w:t>，华北电力大学，经济与管理学院，教授</w:t>
      </w:r>
      <w:r>
        <w:rPr>
          <w:rFonts w:hint="eastAsia"/>
          <w:szCs w:val="21"/>
        </w:rPr>
        <w:t xml:space="preserve"> </w:t>
      </w:r>
    </w:p>
    <w:p w14:paraId="49707635" w14:textId="77777777" w:rsidR="00CA0A42" w:rsidRDefault="00000000">
      <w:pPr>
        <w:spacing w:line="400" w:lineRule="exact"/>
        <w:ind w:leftChars="80" w:left="168" w:rightChars="80" w:right="168"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)  2015/10-2017/03</w:t>
      </w:r>
      <w:r>
        <w:rPr>
          <w:szCs w:val="21"/>
        </w:rPr>
        <w:t>，华北电力大学，经济与管理学院，副教授</w:t>
      </w:r>
      <w:r>
        <w:rPr>
          <w:rFonts w:hint="eastAsia"/>
          <w:szCs w:val="21"/>
        </w:rPr>
        <w:t>，硕导</w:t>
      </w:r>
    </w:p>
    <w:p w14:paraId="7A73A7E4" w14:textId="77777777" w:rsidR="00CA0A42" w:rsidRDefault="00000000">
      <w:pPr>
        <w:spacing w:line="400" w:lineRule="exact"/>
        <w:ind w:leftChars="80" w:left="168" w:rightChars="80" w:right="168"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)  2015/08-2015/10</w:t>
      </w:r>
      <w:r>
        <w:rPr>
          <w:szCs w:val="21"/>
        </w:rPr>
        <w:t>，加拿大阿尔伯塔大学，商学院，访问学者</w:t>
      </w:r>
    </w:p>
    <w:p w14:paraId="41FCD176" w14:textId="77777777" w:rsidR="00CA0A42" w:rsidRDefault="00000000">
      <w:pPr>
        <w:spacing w:line="400" w:lineRule="exact"/>
        <w:ind w:leftChars="80" w:left="168" w:rightChars="80" w:right="168" w:firstLineChars="200" w:firstLine="420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)  2012/08-2013/08</w:t>
      </w:r>
      <w:r>
        <w:rPr>
          <w:szCs w:val="21"/>
        </w:rPr>
        <w:t>，美国北卡罗莱纳州立大学，工业工程系，访问学者</w:t>
      </w:r>
    </w:p>
    <w:p w14:paraId="1AFC6A9F" w14:textId="77777777" w:rsidR="00CA0A42" w:rsidRDefault="00000000">
      <w:pPr>
        <w:spacing w:line="400" w:lineRule="exact"/>
        <w:ind w:leftChars="80" w:left="168" w:rightChars="80" w:right="168" w:firstLineChars="200" w:firstLine="420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>)  2009/03-2015/10</w:t>
      </w:r>
      <w:r>
        <w:rPr>
          <w:szCs w:val="21"/>
        </w:rPr>
        <w:t>，华北电力大学，经济与管理学院，副教授</w:t>
      </w:r>
      <w:r>
        <w:rPr>
          <w:rFonts w:hint="eastAsia"/>
          <w:szCs w:val="21"/>
        </w:rPr>
        <w:t>，硕导</w:t>
      </w:r>
    </w:p>
    <w:p w14:paraId="60930590" w14:textId="77777777" w:rsidR="00CA0A42" w:rsidRDefault="00000000">
      <w:pPr>
        <w:spacing w:line="400" w:lineRule="exact"/>
        <w:ind w:leftChars="80" w:left="168" w:rightChars="80" w:right="168" w:firstLineChars="200" w:firstLine="420"/>
        <w:rPr>
          <w:szCs w:val="21"/>
        </w:rPr>
      </w:pPr>
      <w:r>
        <w:rPr>
          <w:rFonts w:hint="eastAsia"/>
          <w:szCs w:val="21"/>
        </w:rPr>
        <w:t>7</w:t>
      </w:r>
      <w:r>
        <w:rPr>
          <w:szCs w:val="21"/>
        </w:rPr>
        <w:t>)  2006/09-2009/03</w:t>
      </w:r>
      <w:r>
        <w:rPr>
          <w:szCs w:val="21"/>
        </w:rPr>
        <w:t>，华北电力大学，经济与管理学院，讲师</w:t>
      </w:r>
    </w:p>
    <w:p w14:paraId="0349612C" w14:textId="77777777" w:rsidR="00CA0A42" w:rsidRDefault="00000000">
      <w:pPr>
        <w:spacing w:line="400" w:lineRule="exact"/>
        <w:ind w:leftChars="80" w:left="168" w:rightChars="80" w:right="168" w:firstLineChars="200" w:firstLine="420"/>
        <w:rPr>
          <w:szCs w:val="21"/>
        </w:rPr>
      </w:pPr>
      <w:r>
        <w:rPr>
          <w:rFonts w:hint="eastAsia"/>
          <w:szCs w:val="21"/>
        </w:rPr>
        <w:t>8</w:t>
      </w:r>
      <w:r>
        <w:rPr>
          <w:szCs w:val="21"/>
        </w:rPr>
        <w:t>)  2002/07-2006/09</w:t>
      </w:r>
      <w:r>
        <w:rPr>
          <w:szCs w:val="21"/>
        </w:rPr>
        <w:t>，首都经济贸易大学，统计系，讲师</w:t>
      </w:r>
    </w:p>
    <w:p w14:paraId="31219221" w14:textId="77777777" w:rsidR="00CA0A42" w:rsidRDefault="00000000">
      <w:pPr>
        <w:spacing w:line="400" w:lineRule="exact"/>
        <w:ind w:leftChars="261" w:left="607" w:rightChars="80" w:right="168" w:hangingChars="21" w:hanging="59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学术兼职：</w:t>
      </w:r>
    </w:p>
    <w:p w14:paraId="6FEFB7DB" w14:textId="77777777" w:rsidR="00CA0A42" w:rsidRDefault="00000000">
      <w:pPr>
        <w:widowControl w:val="0"/>
        <w:numPr>
          <w:ilvl w:val="0"/>
          <w:numId w:val="2"/>
        </w:numPr>
        <w:spacing w:line="400" w:lineRule="exact"/>
        <w:ind w:leftChars="80" w:left="168" w:rightChars="80" w:right="168" w:firstLine="425"/>
        <w:rPr>
          <w:szCs w:val="21"/>
        </w:rPr>
      </w:pPr>
      <w:r>
        <w:rPr>
          <w:szCs w:val="21"/>
        </w:rPr>
        <w:t>华北电力大学经济与管理学院电力管理与优化决策研究所副所长</w:t>
      </w:r>
      <w:r>
        <w:rPr>
          <w:rFonts w:hint="eastAsia"/>
          <w:szCs w:val="21"/>
        </w:rPr>
        <w:t>；</w:t>
      </w:r>
    </w:p>
    <w:p w14:paraId="5A6D426B" w14:textId="77777777" w:rsidR="00CA0A42" w:rsidRDefault="00000000">
      <w:pPr>
        <w:widowControl w:val="0"/>
        <w:numPr>
          <w:ilvl w:val="0"/>
          <w:numId w:val="2"/>
        </w:numPr>
        <w:spacing w:line="400" w:lineRule="exact"/>
        <w:ind w:leftChars="80" w:left="168" w:rightChars="80" w:right="168" w:firstLine="425"/>
        <w:rPr>
          <w:szCs w:val="21"/>
        </w:rPr>
      </w:pPr>
      <w:r>
        <w:rPr>
          <w:rFonts w:hint="eastAsia"/>
          <w:szCs w:val="21"/>
        </w:rPr>
        <w:t>中国优选法统筹法与经济数学研究会统筹分会秘书长；</w:t>
      </w:r>
    </w:p>
    <w:p w14:paraId="2C99F86F" w14:textId="77777777" w:rsidR="00CA0A42" w:rsidRDefault="00000000">
      <w:pPr>
        <w:widowControl w:val="0"/>
        <w:numPr>
          <w:ilvl w:val="0"/>
          <w:numId w:val="2"/>
        </w:numPr>
        <w:spacing w:line="400" w:lineRule="exact"/>
        <w:ind w:leftChars="80" w:left="168" w:rightChars="80" w:right="168" w:firstLine="425"/>
        <w:rPr>
          <w:szCs w:val="21"/>
        </w:rPr>
      </w:pPr>
      <w:r>
        <w:rPr>
          <w:rFonts w:hint="eastAsia"/>
          <w:szCs w:val="21"/>
        </w:rPr>
        <w:t>Op</w:t>
      </w:r>
      <w:r>
        <w:rPr>
          <w:szCs w:val="21"/>
        </w:rPr>
        <w:t>timization</w:t>
      </w:r>
      <w:r>
        <w:rPr>
          <w:rFonts w:hint="eastAsia"/>
          <w:szCs w:val="21"/>
        </w:rPr>
        <w:t>，管理科学学报，中国管理科学等运筹与管理科学类国内外知名权威期刊审稿人。</w:t>
      </w:r>
    </w:p>
    <w:p w14:paraId="29DC93F1" w14:textId="77777777" w:rsidR="00CA0A42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科研</w:t>
      </w:r>
      <w:r>
        <w:rPr>
          <w:rFonts w:ascii="Times New Roman" w:eastAsia="楷体_GB2312" w:hAnsi="Times New Roman" w:cs="Times New Roman"/>
          <w:sz w:val="28"/>
          <w:szCs w:val="28"/>
        </w:rPr>
        <w:t>获奖情况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</w:t>
      </w:r>
    </w:p>
    <w:p w14:paraId="0E244152" w14:textId="77777777" w:rsidR="00CA0A42" w:rsidRDefault="00000000">
      <w:pPr>
        <w:spacing w:line="400" w:lineRule="exact"/>
        <w:ind w:leftChars="100" w:left="210" w:rightChars="80" w:right="168" w:firstLineChars="400" w:firstLine="840"/>
        <w:rPr>
          <w:szCs w:val="21"/>
        </w:rPr>
      </w:pPr>
      <w:r>
        <w:rPr>
          <w:rFonts w:hint="eastAsia"/>
          <w:szCs w:val="21"/>
        </w:rPr>
        <w:t>[1]</w:t>
      </w:r>
      <w:r>
        <w:rPr>
          <w:rFonts w:hint="eastAsia"/>
          <w:szCs w:val="21"/>
        </w:rPr>
        <w:t>获得中国商业联合会科技进步二等奖一项</w:t>
      </w:r>
    </w:p>
    <w:p w14:paraId="1FEAA62E" w14:textId="77777777" w:rsidR="00CA0A42" w:rsidRDefault="00000000">
      <w:pPr>
        <w:spacing w:line="400" w:lineRule="exact"/>
        <w:ind w:leftChars="100" w:left="210" w:rightChars="80" w:right="168" w:firstLineChars="300" w:firstLine="630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[2]</w:t>
      </w:r>
      <w:r>
        <w:rPr>
          <w:rFonts w:hint="eastAsia"/>
          <w:szCs w:val="21"/>
        </w:rPr>
        <w:t>获得中国物流与采购联合会科技进步三等奖一项</w:t>
      </w:r>
    </w:p>
    <w:p w14:paraId="07F5FFD1" w14:textId="77777777" w:rsidR="00CA0A42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</w:t>
      </w:r>
    </w:p>
    <w:p w14:paraId="0363A4E2" w14:textId="77777777" w:rsidR="00CA0A42" w:rsidRDefault="00000000">
      <w:pPr>
        <w:spacing w:line="400" w:lineRule="exact"/>
        <w:ind w:left="593" w:rightChars="80" w:right="168"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）项目组合决策</w:t>
      </w:r>
      <w:r>
        <w:rPr>
          <w:rFonts w:hint="eastAsia"/>
          <w:szCs w:val="21"/>
        </w:rPr>
        <w:t>(Project Portfolio Selection)</w:t>
      </w:r>
      <w:r>
        <w:rPr>
          <w:rFonts w:hint="eastAsia"/>
          <w:szCs w:val="21"/>
        </w:rPr>
        <w:t>；</w:t>
      </w:r>
    </w:p>
    <w:p w14:paraId="20B92F2C" w14:textId="77777777" w:rsidR="00CA0A42" w:rsidRDefault="00000000">
      <w:pPr>
        <w:spacing w:line="400" w:lineRule="exact"/>
        <w:ind w:left="593" w:rightChars="80" w:right="168"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）新能源电力规划及运行（</w:t>
      </w:r>
      <w:r>
        <w:rPr>
          <w:rFonts w:hint="eastAsia"/>
          <w:szCs w:val="21"/>
        </w:rPr>
        <w:t>New Energy Power Planning and Operation</w:t>
      </w:r>
      <w:r>
        <w:rPr>
          <w:rFonts w:hint="eastAsia"/>
          <w:szCs w:val="21"/>
        </w:rPr>
        <w:t>）</w:t>
      </w:r>
    </w:p>
    <w:p w14:paraId="7B535FE1" w14:textId="77777777" w:rsidR="00CA0A42" w:rsidRDefault="00000000">
      <w:pPr>
        <w:spacing w:line="400" w:lineRule="exact"/>
        <w:ind w:left="593" w:rightChars="80" w:right="168"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）物流系统优化与建模</w:t>
      </w:r>
      <w:r>
        <w:rPr>
          <w:rFonts w:hint="eastAsia"/>
          <w:szCs w:val="21"/>
        </w:rPr>
        <w:t>(Logistics System Optimization and modeling)</w:t>
      </w:r>
    </w:p>
    <w:p w14:paraId="48924415" w14:textId="77777777" w:rsidR="00CA0A42" w:rsidRDefault="00000000">
      <w:pPr>
        <w:spacing w:line="400" w:lineRule="exact"/>
        <w:ind w:left="593" w:rightChars="80" w:right="168" w:firstLineChars="200" w:firstLine="420"/>
        <w:rPr>
          <w:szCs w:val="21"/>
        </w:rPr>
      </w:pPr>
      <w:r>
        <w:rPr>
          <w:rFonts w:hint="eastAsia"/>
          <w:szCs w:val="21"/>
        </w:rPr>
        <w:t>李星梅教授多年来专注于项目组合决策、新能源电力规划及运行、物流系统优化与建模的研究，在项目选择和调度问题研究中，首次提出主动打断思想及</w:t>
      </w:r>
      <w:r>
        <w:rPr>
          <w:rFonts w:hint="eastAsia"/>
          <w:szCs w:val="21"/>
        </w:rPr>
        <w:t xml:space="preserve"> 50 </w:t>
      </w:r>
      <w:r>
        <w:rPr>
          <w:rFonts w:hint="eastAsia"/>
          <w:szCs w:val="21"/>
        </w:rPr>
        <w:t>年来全新线性化技术，研究成果发表在</w:t>
      </w:r>
      <w:r>
        <w:rPr>
          <w:rFonts w:hint="eastAsia"/>
          <w:szCs w:val="21"/>
        </w:rPr>
        <w:t xml:space="preserve"> OM/MS </w:t>
      </w:r>
      <w:r>
        <w:rPr>
          <w:rFonts w:hint="eastAsia"/>
          <w:szCs w:val="21"/>
        </w:rPr>
        <w:t>领域重要期刊</w:t>
      </w:r>
      <w:r>
        <w:rPr>
          <w:rFonts w:hint="eastAsia"/>
          <w:szCs w:val="21"/>
        </w:rPr>
        <w:t>EJOR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JORS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PJO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JSSSE</w:t>
      </w:r>
      <w:r>
        <w:rPr>
          <w:rFonts w:hint="eastAsia"/>
          <w:szCs w:val="21"/>
        </w:rPr>
        <w:t>、管理科学学报、系统工程理论与实践、中国管理科学、系统工程学报、管理工程学报等上。论文</w:t>
      </w:r>
      <w:r>
        <w:rPr>
          <w:rFonts w:hint="eastAsia"/>
          <w:szCs w:val="21"/>
        </w:rPr>
        <w:t xml:space="preserve"> 60</w:t>
      </w:r>
      <w:r>
        <w:rPr>
          <w:rFonts w:hint="eastAsia"/>
          <w:szCs w:val="21"/>
        </w:rPr>
        <w:t>余篇，专著</w:t>
      </w:r>
      <w:r>
        <w:rPr>
          <w:rFonts w:hint="eastAsia"/>
          <w:szCs w:val="21"/>
        </w:rPr>
        <w:t xml:space="preserve"> 3 </w:t>
      </w:r>
      <w:r>
        <w:rPr>
          <w:rFonts w:hint="eastAsia"/>
          <w:szCs w:val="21"/>
        </w:rPr>
        <w:t>部，中国商业联合会科技进步奖等奖项</w:t>
      </w:r>
      <w:r>
        <w:rPr>
          <w:rFonts w:hint="eastAsia"/>
          <w:szCs w:val="21"/>
        </w:rPr>
        <w:t xml:space="preserve"> 2 </w:t>
      </w:r>
      <w:r>
        <w:rPr>
          <w:rFonts w:hint="eastAsia"/>
          <w:szCs w:val="21"/>
        </w:rPr>
        <w:t>项，</w:t>
      </w:r>
      <w:r>
        <w:rPr>
          <w:rFonts w:hint="eastAsia"/>
          <w:szCs w:val="21"/>
        </w:rPr>
        <w:t xml:space="preserve">1 </w:t>
      </w:r>
      <w:r>
        <w:rPr>
          <w:rFonts w:hint="eastAsia"/>
          <w:szCs w:val="21"/>
        </w:rPr>
        <w:t>部获国家科学技术学术出版基金资助，</w:t>
      </w:r>
      <w:r>
        <w:rPr>
          <w:rFonts w:hint="eastAsia"/>
          <w:szCs w:val="21"/>
        </w:rPr>
        <w:t xml:space="preserve">2 </w:t>
      </w:r>
      <w:proofErr w:type="gramStart"/>
      <w:r>
        <w:rPr>
          <w:rFonts w:hint="eastAsia"/>
          <w:szCs w:val="21"/>
        </w:rPr>
        <w:t>项软件</w:t>
      </w:r>
      <w:proofErr w:type="gramEnd"/>
      <w:r>
        <w:rPr>
          <w:rFonts w:hint="eastAsia"/>
          <w:szCs w:val="21"/>
        </w:rPr>
        <w:t>著作权；主持和参与国家自然基金，中央高校等基金项目</w:t>
      </w:r>
      <w:r>
        <w:rPr>
          <w:rFonts w:hint="eastAsia"/>
          <w:szCs w:val="21"/>
        </w:rPr>
        <w:t xml:space="preserve"> 8 </w:t>
      </w:r>
      <w:r>
        <w:rPr>
          <w:rFonts w:hint="eastAsia"/>
          <w:szCs w:val="21"/>
        </w:rPr>
        <w:t>项。</w:t>
      </w:r>
    </w:p>
    <w:p w14:paraId="2E4AB185" w14:textId="77777777" w:rsidR="00CA0A42" w:rsidRDefault="00CA0A42">
      <w:pPr>
        <w:spacing w:line="400" w:lineRule="exact"/>
        <w:ind w:leftChars="100" w:left="210" w:rightChars="80" w:right="168" w:firstLineChars="400" w:firstLine="840"/>
        <w:rPr>
          <w:rFonts w:ascii="宋体" w:hAnsi="宋体"/>
          <w:szCs w:val="21"/>
        </w:rPr>
      </w:pPr>
    </w:p>
    <w:p w14:paraId="028917A2" w14:textId="77777777" w:rsidR="00CA0A42" w:rsidRDefault="00CA0A42">
      <w:pPr>
        <w:spacing w:line="400" w:lineRule="exact"/>
        <w:ind w:leftChars="100" w:left="210" w:rightChars="80" w:right="168" w:firstLineChars="400" w:firstLine="840"/>
        <w:rPr>
          <w:rFonts w:ascii="宋体" w:hAnsi="宋体"/>
          <w:szCs w:val="21"/>
        </w:rPr>
      </w:pPr>
    </w:p>
    <w:p w14:paraId="605C4CEF" w14:textId="77777777" w:rsidR="00CA0A42" w:rsidRDefault="00CA0A42">
      <w:pPr>
        <w:spacing w:line="400" w:lineRule="exact"/>
        <w:ind w:leftChars="100" w:left="210" w:rightChars="80" w:right="168" w:firstLineChars="400" w:firstLine="840"/>
        <w:rPr>
          <w:rFonts w:ascii="宋体" w:hAnsi="宋体"/>
          <w:szCs w:val="21"/>
        </w:rPr>
      </w:pPr>
    </w:p>
    <w:p w14:paraId="500057AC" w14:textId="59871867" w:rsidR="00CA0A42" w:rsidRDefault="00000000">
      <w:pPr>
        <w:spacing w:line="400" w:lineRule="exact"/>
        <w:ind w:leftChars="40" w:left="424" w:rightChars="80" w:right="168" w:hangingChars="14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李星梅教授</w:t>
      </w:r>
      <w:r>
        <w:rPr>
          <w:rFonts w:ascii="宋体" w:hAnsi="宋体"/>
          <w:b/>
          <w:i/>
          <w:sz w:val="24"/>
          <w:szCs w:val="24"/>
        </w:rPr>
        <w:t>近</w:t>
      </w:r>
      <w:r>
        <w:rPr>
          <w:rFonts w:ascii="宋体" w:hAnsi="宋体" w:hint="eastAsia"/>
          <w:b/>
          <w:i/>
          <w:sz w:val="24"/>
          <w:szCs w:val="24"/>
        </w:rPr>
        <w:t>五</w:t>
      </w:r>
      <w:r>
        <w:rPr>
          <w:rFonts w:ascii="宋体" w:hAnsi="宋体"/>
          <w:b/>
          <w:i/>
          <w:sz w:val="24"/>
          <w:szCs w:val="24"/>
        </w:rPr>
        <w:t>年</w:t>
      </w:r>
      <w:r>
        <w:rPr>
          <w:rFonts w:ascii="宋体" w:hAnsi="宋体"/>
          <w:b/>
          <w:sz w:val="24"/>
          <w:szCs w:val="24"/>
        </w:rPr>
        <w:t>来发表或录用的</w:t>
      </w:r>
      <w:r w:rsidR="00050843">
        <w:rPr>
          <w:rFonts w:ascii="宋体" w:hAnsi="宋体" w:hint="eastAsia"/>
          <w:b/>
          <w:sz w:val="24"/>
          <w:szCs w:val="24"/>
        </w:rPr>
        <w:t>主要</w:t>
      </w:r>
      <w:r>
        <w:rPr>
          <w:rFonts w:ascii="宋体" w:hAnsi="宋体"/>
          <w:b/>
          <w:sz w:val="24"/>
          <w:szCs w:val="24"/>
        </w:rPr>
        <w:t>成果具体</w:t>
      </w:r>
      <w:r>
        <w:rPr>
          <w:rFonts w:ascii="宋体" w:hAnsi="宋体" w:hint="eastAsia"/>
          <w:b/>
          <w:sz w:val="24"/>
          <w:szCs w:val="24"/>
        </w:rPr>
        <w:t>列举</w:t>
      </w:r>
      <w:r>
        <w:rPr>
          <w:rFonts w:ascii="宋体" w:hAnsi="宋体"/>
          <w:b/>
          <w:sz w:val="24"/>
          <w:szCs w:val="24"/>
        </w:rPr>
        <w:t>如下</w:t>
      </w:r>
      <w:r>
        <w:rPr>
          <w:rFonts w:ascii="宋体" w:hAnsi="宋体" w:hint="eastAsia"/>
          <w:b/>
          <w:sz w:val="24"/>
          <w:szCs w:val="24"/>
        </w:rPr>
        <w:t>：</w:t>
      </w:r>
    </w:p>
    <w:p w14:paraId="38305314" w14:textId="14914DED" w:rsidR="00CA0A42" w:rsidRDefault="00CA0A42" w:rsidP="00190ECF">
      <w:pPr>
        <w:spacing w:line="400" w:lineRule="exact"/>
        <w:ind w:leftChars="32" w:left="407" w:rightChars="80" w:right="168" w:hangingChars="141"/>
        <w:rPr>
          <w:rFonts w:ascii="宋体" w:hAnsi="宋体"/>
          <w:b/>
          <w:sz w:val="24"/>
          <w:szCs w:val="24"/>
        </w:rPr>
      </w:pPr>
    </w:p>
    <w:p w14:paraId="5363245E" w14:textId="26A96C88" w:rsidR="00E82688" w:rsidRDefault="00E82688" w:rsidP="00050843">
      <w:pPr>
        <w:spacing w:line="360" w:lineRule="exact"/>
        <w:ind w:left="630" w:hangingChars="300" w:hanging="630"/>
      </w:pPr>
      <w:r w:rsidRPr="00E82688">
        <w:t xml:space="preserve">[1] Han, </w:t>
      </w:r>
      <w:proofErr w:type="spellStart"/>
      <w:r w:rsidRPr="00E82688">
        <w:t>Ruyue</w:t>
      </w:r>
      <w:proofErr w:type="spellEnd"/>
      <w:r w:rsidRPr="00E82688">
        <w:t xml:space="preserve">, </w:t>
      </w:r>
      <w:proofErr w:type="spellStart"/>
      <w:r w:rsidRPr="00E82688">
        <w:t>Xingmei</w:t>
      </w:r>
      <w:proofErr w:type="spellEnd"/>
      <w:r w:rsidRPr="00E82688">
        <w:t xml:space="preserve"> Li, Zhong Shen, </w:t>
      </w:r>
      <w:proofErr w:type="spellStart"/>
      <w:r w:rsidRPr="00E82688">
        <w:t>Dongqing</w:t>
      </w:r>
      <w:proofErr w:type="spellEnd"/>
      <w:r w:rsidRPr="00E82688">
        <w:t xml:space="preserve"> Jia. 2023. A framework of robust project portfolio selection problem under strategic objectives considering the risk propagation. </w:t>
      </w:r>
      <w:r w:rsidRPr="00050843">
        <w:rPr>
          <w:i/>
          <w:iCs/>
        </w:rPr>
        <w:t>E</w:t>
      </w:r>
      <w:r w:rsidR="00050843">
        <w:rPr>
          <w:rFonts w:hint="eastAsia"/>
          <w:i/>
          <w:iCs/>
        </w:rPr>
        <w:t>ngineering</w:t>
      </w:r>
      <w:r w:rsidRPr="00050843">
        <w:rPr>
          <w:i/>
          <w:iCs/>
        </w:rPr>
        <w:t xml:space="preserve"> C</w:t>
      </w:r>
      <w:r w:rsidR="00050843">
        <w:rPr>
          <w:rFonts w:hint="eastAsia"/>
          <w:i/>
          <w:iCs/>
        </w:rPr>
        <w:t>onstruction</w:t>
      </w:r>
      <w:r w:rsidRPr="00050843">
        <w:rPr>
          <w:i/>
          <w:iCs/>
        </w:rPr>
        <w:t xml:space="preserve"> </w:t>
      </w:r>
      <w:r w:rsidR="00050843">
        <w:rPr>
          <w:rFonts w:hint="eastAsia"/>
          <w:i/>
          <w:iCs/>
        </w:rPr>
        <w:t>and</w:t>
      </w:r>
      <w:r w:rsidRPr="00050843">
        <w:rPr>
          <w:i/>
          <w:iCs/>
        </w:rPr>
        <w:t xml:space="preserve"> A</w:t>
      </w:r>
      <w:r w:rsidR="00050843">
        <w:rPr>
          <w:rFonts w:hint="eastAsia"/>
          <w:i/>
          <w:iCs/>
        </w:rPr>
        <w:t>rchitectural</w:t>
      </w:r>
      <w:r w:rsidR="00050843">
        <w:rPr>
          <w:i/>
          <w:iCs/>
        </w:rPr>
        <w:t xml:space="preserve"> </w:t>
      </w:r>
      <w:r w:rsidRPr="00050843">
        <w:rPr>
          <w:i/>
          <w:iCs/>
        </w:rPr>
        <w:t>M</w:t>
      </w:r>
      <w:r w:rsidR="00050843">
        <w:rPr>
          <w:rFonts w:hint="eastAsia"/>
          <w:i/>
          <w:iCs/>
        </w:rPr>
        <w:t>anagement</w:t>
      </w:r>
      <w:r w:rsidRPr="00050843">
        <w:rPr>
          <w:i/>
          <w:iCs/>
        </w:rPr>
        <w:t>.</w:t>
      </w:r>
    </w:p>
    <w:p w14:paraId="2D2146AD" w14:textId="27D44E31" w:rsidR="00B55BDC" w:rsidRDefault="00B55BDC" w:rsidP="00050843">
      <w:pPr>
        <w:spacing w:line="360" w:lineRule="exact"/>
        <w:ind w:left="630" w:hangingChars="300" w:hanging="630"/>
      </w:pPr>
      <w:r>
        <w:t xml:space="preserve">[2] </w:t>
      </w:r>
      <w:r w:rsidRPr="00B55BDC">
        <w:rPr>
          <w:rFonts w:hint="eastAsia"/>
        </w:rPr>
        <w:t>Li, Fengyun, Junxia Zhang</w:t>
      </w:r>
      <w:r>
        <w:rPr>
          <w:rFonts w:hint="eastAsia"/>
        </w:rPr>
        <w:t>,</w:t>
      </w:r>
      <w:r>
        <w:t xml:space="preserve"> </w:t>
      </w:r>
      <w:proofErr w:type="spellStart"/>
      <w:r w:rsidRPr="00B55BDC">
        <w:rPr>
          <w:rFonts w:hint="eastAsia"/>
        </w:rPr>
        <w:t>Xingmei</w:t>
      </w:r>
      <w:proofErr w:type="spellEnd"/>
      <w:r w:rsidRPr="00B55BDC">
        <w:rPr>
          <w:rFonts w:hint="eastAsia"/>
        </w:rPr>
        <w:t xml:space="preserve"> Li. 2023. Energy security dilemma and energy transition policy in the context of climate change: A perspective from China. </w:t>
      </w:r>
      <w:r w:rsidRPr="00050843">
        <w:rPr>
          <w:rFonts w:hint="eastAsia"/>
          <w:i/>
          <w:iCs/>
        </w:rPr>
        <w:t>E</w:t>
      </w:r>
      <w:r w:rsidR="00050843">
        <w:rPr>
          <w:rFonts w:hint="eastAsia"/>
          <w:i/>
          <w:iCs/>
        </w:rPr>
        <w:t>nergy</w:t>
      </w:r>
      <w:r w:rsidRPr="00050843">
        <w:rPr>
          <w:rFonts w:hint="eastAsia"/>
          <w:i/>
          <w:iCs/>
        </w:rPr>
        <w:t xml:space="preserve"> P</w:t>
      </w:r>
      <w:r w:rsidR="00050843">
        <w:rPr>
          <w:rFonts w:hint="eastAsia"/>
          <w:i/>
          <w:iCs/>
        </w:rPr>
        <w:t>olicy</w:t>
      </w:r>
      <w:r w:rsidRPr="00B55BDC">
        <w:rPr>
          <w:rFonts w:hint="eastAsia"/>
        </w:rPr>
        <w:t>.</w:t>
      </w:r>
    </w:p>
    <w:p w14:paraId="21659301" w14:textId="77777777" w:rsidR="00050843" w:rsidRDefault="00B55BDC" w:rsidP="00050843">
      <w:pPr>
        <w:pStyle w:val="a9"/>
        <w:spacing w:after="0" w:line="360" w:lineRule="exact"/>
      </w:pPr>
      <w:r>
        <w:t xml:space="preserve">[3] </w:t>
      </w:r>
      <w:r w:rsidRPr="005F6450">
        <w:t xml:space="preserve">Shen, Zhong, </w:t>
      </w:r>
      <w:proofErr w:type="spellStart"/>
      <w:r w:rsidRPr="005F6450">
        <w:t>Xingmei</w:t>
      </w:r>
      <w:proofErr w:type="spellEnd"/>
      <w:r w:rsidRPr="005F6450">
        <w:t xml:space="preserve"> Li. 2023. An Extended Model of Dynamic Project Portfolio Selection</w:t>
      </w:r>
    </w:p>
    <w:p w14:paraId="135D1867" w14:textId="5DE7D1B9" w:rsidR="00050843" w:rsidRDefault="00B55BDC" w:rsidP="00050843">
      <w:pPr>
        <w:pStyle w:val="a9"/>
        <w:spacing w:after="0" w:line="360" w:lineRule="exact"/>
        <w:ind w:leftChars="300" w:left="630" w:firstLine="0"/>
      </w:pPr>
      <w:r w:rsidRPr="005F6450">
        <w:t xml:space="preserve">Problem Considering Synergies between Projects. </w:t>
      </w:r>
      <w:r w:rsidRPr="005F6450">
        <w:rPr>
          <w:i/>
          <w:iCs/>
        </w:rPr>
        <w:t>Computers &amp; Industrial Engineering</w:t>
      </w:r>
      <w:r w:rsidRPr="005F6450">
        <w:t xml:space="preserve"> 179:109175.</w:t>
      </w:r>
    </w:p>
    <w:p w14:paraId="543BAB8A" w14:textId="7592B725" w:rsidR="00B55BDC" w:rsidRPr="005F6450" w:rsidRDefault="00B55BDC" w:rsidP="00050843">
      <w:pPr>
        <w:pStyle w:val="a9"/>
        <w:spacing w:after="0" w:line="360" w:lineRule="exact"/>
      </w:pPr>
      <w:r>
        <w:t xml:space="preserve">[4] </w:t>
      </w:r>
      <w:r w:rsidRPr="005F6450">
        <w:t xml:space="preserve">Zhang, Junxia, </w:t>
      </w:r>
      <w:proofErr w:type="spellStart"/>
      <w:r w:rsidRPr="005F6450">
        <w:t>Xingmei</w:t>
      </w:r>
      <w:proofErr w:type="spellEnd"/>
      <w:r w:rsidRPr="005F6450">
        <w:t xml:space="preserve"> Li, </w:t>
      </w:r>
      <w:proofErr w:type="spellStart"/>
      <w:r w:rsidRPr="005F6450">
        <w:t>Dongqing</w:t>
      </w:r>
      <w:proofErr w:type="spellEnd"/>
      <w:r w:rsidRPr="005F6450">
        <w:t xml:space="preserve"> Jia</w:t>
      </w:r>
      <w:r>
        <w:rPr>
          <w:rFonts w:hint="eastAsia"/>
        </w:rPr>
        <w:t>,</w:t>
      </w:r>
      <w:r>
        <w:t xml:space="preserve"> </w:t>
      </w:r>
      <w:proofErr w:type="spellStart"/>
      <w:r w:rsidRPr="005F6450">
        <w:t>Yuexin</w:t>
      </w:r>
      <w:proofErr w:type="spellEnd"/>
      <w:r w:rsidRPr="005F6450">
        <w:t xml:space="preserve"> Zhou. 2023. A Bi-level programming for union battery swapping stations location-routing problem under joint distribution and cost allocation. </w:t>
      </w:r>
      <w:r w:rsidRPr="005F6450">
        <w:rPr>
          <w:i/>
          <w:iCs/>
        </w:rPr>
        <w:t>E</w:t>
      </w:r>
      <w:r w:rsidR="00050843">
        <w:rPr>
          <w:rFonts w:hint="eastAsia"/>
          <w:i/>
          <w:iCs/>
        </w:rPr>
        <w:t>nergy</w:t>
      </w:r>
      <w:r w:rsidRPr="005F6450">
        <w:t>.</w:t>
      </w:r>
    </w:p>
    <w:p w14:paraId="0550DC26" w14:textId="2BF17696" w:rsidR="00B55BDC" w:rsidRPr="005F6450" w:rsidRDefault="00B55BDC" w:rsidP="00050843">
      <w:pPr>
        <w:pStyle w:val="a9"/>
        <w:spacing w:after="0" w:line="360" w:lineRule="exact"/>
      </w:pPr>
      <w:r>
        <w:t xml:space="preserve">[5] </w:t>
      </w:r>
      <w:proofErr w:type="spellStart"/>
      <w:r w:rsidRPr="005F6450">
        <w:t>Lv</w:t>
      </w:r>
      <w:proofErr w:type="spellEnd"/>
      <w:r w:rsidRPr="005F6450">
        <w:t xml:space="preserve">, Xiaoyan, </w:t>
      </w:r>
      <w:proofErr w:type="spellStart"/>
      <w:r w:rsidRPr="005F6450">
        <w:t>Xingmei</w:t>
      </w:r>
      <w:proofErr w:type="spellEnd"/>
      <w:r w:rsidRPr="005F6450">
        <w:t xml:space="preserve"> Li</w:t>
      </w:r>
      <w:r>
        <w:rPr>
          <w:rFonts w:hint="eastAsia"/>
        </w:rPr>
        <w:t>,</w:t>
      </w:r>
      <w:r>
        <w:t xml:space="preserve"> </w:t>
      </w:r>
      <w:proofErr w:type="spellStart"/>
      <w:r w:rsidRPr="005F6450">
        <w:t>Chuanbo</w:t>
      </w:r>
      <w:proofErr w:type="spellEnd"/>
      <w:r w:rsidRPr="005F6450">
        <w:t xml:space="preserve"> Xu. 2023. A Robust Optimization Model for Capacity Configuration of PV/Battery/Hydrogen System Considering Multiple Uncertainties. </w:t>
      </w:r>
      <w:r w:rsidRPr="005F6450">
        <w:rPr>
          <w:i/>
          <w:iCs/>
        </w:rPr>
        <w:t>International Journal of Hydrogen Energy</w:t>
      </w:r>
      <w:r w:rsidRPr="005F6450">
        <w:t xml:space="preserve"> 48(21):7533–48.</w:t>
      </w:r>
    </w:p>
    <w:p w14:paraId="2E98E9BC" w14:textId="39F5F62A" w:rsidR="00B55BDC" w:rsidRPr="005F6450" w:rsidRDefault="00B55BDC" w:rsidP="00050843">
      <w:pPr>
        <w:pStyle w:val="a9"/>
        <w:spacing w:after="0" w:line="360" w:lineRule="exact"/>
      </w:pPr>
      <w:r>
        <w:t xml:space="preserve">[6] </w:t>
      </w:r>
      <w:r w:rsidRPr="005F6450">
        <w:t xml:space="preserve">Jia, </w:t>
      </w:r>
      <w:proofErr w:type="spellStart"/>
      <w:r w:rsidRPr="005F6450">
        <w:t>Dongqing</w:t>
      </w:r>
      <w:proofErr w:type="spellEnd"/>
      <w:r w:rsidRPr="005F6450">
        <w:t xml:space="preserve">, </w:t>
      </w:r>
      <w:proofErr w:type="spellStart"/>
      <w:r w:rsidRPr="005F6450">
        <w:t>Xingmei</w:t>
      </w:r>
      <w:proofErr w:type="spellEnd"/>
      <w:r w:rsidRPr="005F6450">
        <w:t xml:space="preserve"> Li</w:t>
      </w:r>
      <w:r>
        <w:rPr>
          <w:rFonts w:hint="eastAsia"/>
        </w:rPr>
        <w:t>,</w:t>
      </w:r>
      <w:r>
        <w:t xml:space="preserve"> </w:t>
      </w:r>
      <w:r w:rsidRPr="005F6450">
        <w:t xml:space="preserve">Zhong Shen. 2022. Robust Optimization Model of Waste Transfer Station Location Considering Existing Facility Adjustment. </w:t>
      </w:r>
      <w:r w:rsidRPr="005F6450">
        <w:rPr>
          <w:i/>
          <w:iCs/>
        </w:rPr>
        <w:t>Journal of Cleaner Production</w:t>
      </w:r>
      <w:r w:rsidRPr="005F6450">
        <w:t xml:space="preserve"> 340:130827.</w:t>
      </w:r>
    </w:p>
    <w:p w14:paraId="23063775" w14:textId="33B45A6F" w:rsidR="00B55BDC" w:rsidRPr="005F6450" w:rsidRDefault="00B55BDC" w:rsidP="00050843">
      <w:pPr>
        <w:pStyle w:val="a9"/>
        <w:spacing w:after="0" w:line="360" w:lineRule="exact"/>
      </w:pPr>
      <w:r>
        <w:t xml:space="preserve">[7] </w:t>
      </w:r>
      <w:r w:rsidRPr="005F6450">
        <w:t>Li, Fengyun, Junxia Zhang</w:t>
      </w:r>
      <w:r>
        <w:rPr>
          <w:rFonts w:hint="eastAsia"/>
        </w:rPr>
        <w:t>,</w:t>
      </w:r>
      <w:r>
        <w:t xml:space="preserve"> </w:t>
      </w:r>
      <w:proofErr w:type="spellStart"/>
      <w:r w:rsidRPr="005F6450">
        <w:t>Xingmei</w:t>
      </w:r>
      <w:proofErr w:type="spellEnd"/>
      <w:r w:rsidRPr="005F6450">
        <w:t xml:space="preserve"> Li. 2022. Research on Supporting Developing Countries to Achieve Green Development Transition: Based on the Perspective of Renewable Energy and Foreign Direct Investment. </w:t>
      </w:r>
      <w:r w:rsidRPr="005F6450">
        <w:rPr>
          <w:i/>
          <w:iCs/>
        </w:rPr>
        <w:t>Journal of Cleaner Production</w:t>
      </w:r>
      <w:r w:rsidRPr="005F6450">
        <w:t xml:space="preserve"> 372:133726.</w:t>
      </w:r>
    </w:p>
    <w:p w14:paraId="50E2CE5C" w14:textId="09AC57E3" w:rsidR="00B55BDC" w:rsidRPr="005F6450" w:rsidRDefault="00B55BDC" w:rsidP="00050843">
      <w:pPr>
        <w:pStyle w:val="a9"/>
        <w:spacing w:after="0" w:line="360" w:lineRule="exact"/>
      </w:pPr>
      <w:r>
        <w:t xml:space="preserve">[8] </w:t>
      </w:r>
      <w:r w:rsidRPr="005F6450">
        <w:t xml:space="preserve">Li, Fengyun, </w:t>
      </w:r>
      <w:proofErr w:type="spellStart"/>
      <w:r w:rsidRPr="005F6450">
        <w:t>Haofeng</w:t>
      </w:r>
      <w:proofErr w:type="spellEnd"/>
      <w:r w:rsidRPr="005F6450">
        <w:t xml:space="preserve"> Zheng</w:t>
      </w:r>
      <w:r>
        <w:rPr>
          <w:rFonts w:hint="eastAsia"/>
        </w:rPr>
        <w:t>,</w:t>
      </w:r>
      <w:r>
        <w:t xml:space="preserve"> </w:t>
      </w:r>
      <w:proofErr w:type="spellStart"/>
      <w:r w:rsidRPr="005F6450">
        <w:t>Xingmei</w:t>
      </w:r>
      <w:proofErr w:type="spellEnd"/>
      <w:r w:rsidRPr="005F6450">
        <w:t xml:space="preserve"> Li. 2022. A Novel Hybrid Model for Multi-Step Ahead Photovoltaic Power Prediction Based on Conditional Time Series Generative Adversarial Networks. </w:t>
      </w:r>
      <w:r w:rsidRPr="005F6450">
        <w:rPr>
          <w:i/>
          <w:iCs/>
        </w:rPr>
        <w:t>Renewable Energy</w:t>
      </w:r>
      <w:r w:rsidRPr="005F6450">
        <w:t xml:space="preserve"> 199:560–86.</w:t>
      </w:r>
    </w:p>
    <w:p w14:paraId="06902CD1" w14:textId="6782B4B8" w:rsidR="00B55BDC" w:rsidRPr="005F6450" w:rsidRDefault="00B55BDC" w:rsidP="00050843">
      <w:pPr>
        <w:pStyle w:val="a9"/>
        <w:spacing w:after="0" w:line="360" w:lineRule="exact"/>
      </w:pPr>
      <w:r>
        <w:t xml:space="preserve">[9] </w:t>
      </w:r>
      <w:r w:rsidRPr="005F6450">
        <w:t xml:space="preserve">Peng, Peng, </w:t>
      </w:r>
      <w:proofErr w:type="spellStart"/>
      <w:r w:rsidRPr="005F6450">
        <w:t>Xingmei</w:t>
      </w:r>
      <w:proofErr w:type="spellEnd"/>
      <w:r w:rsidRPr="005F6450">
        <w:t xml:space="preserve"> Li</w:t>
      </w:r>
      <w:r>
        <w:rPr>
          <w:rFonts w:hint="eastAsia"/>
        </w:rPr>
        <w:t>,</w:t>
      </w:r>
      <w:r>
        <w:t xml:space="preserve"> </w:t>
      </w:r>
      <w:r w:rsidRPr="005F6450">
        <w:t xml:space="preserve">Zhong Shen. 2022. Energy Storage Capacity Optimization of Residential Buildings Considering Consumer Purchase Intention: A Mutually Beneficial Way. </w:t>
      </w:r>
      <w:r w:rsidRPr="005F6450">
        <w:rPr>
          <w:i/>
          <w:iCs/>
        </w:rPr>
        <w:t>Journal of Energy Storage</w:t>
      </w:r>
      <w:r w:rsidRPr="005F6450">
        <w:t xml:space="preserve"> 51:104455. </w:t>
      </w:r>
    </w:p>
    <w:p w14:paraId="32801FA6" w14:textId="489DC45B" w:rsidR="005F49B1" w:rsidRDefault="00B55BDC" w:rsidP="00050843">
      <w:pPr>
        <w:pStyle w:val="a9"/>
        <w:spacing w:after="0" w:line="360" w:lineRule="exact"/>
      </w:pPr>
      <w:r>
        <w:t xml:space="preserve">[10] </w:t>
      </w:r>
      <w:r w:rsidR="005F49B1">
        <w:rPr>
          <w:rFonts w:hint="eastAsia"/>
        </w:rPr>
        <w:t xml:space="preserve">Dang, </w:t>
      </w:r>
      <w:proofErr w:type="spellStart"/>
      <w:r w:rsidR="005F49B1">
        <w:rPr>
          <w:rFonts w:hint="eastAsia"/>
        </w:rPr>
        <w:t>Ruinan</w:t>
      </w:r>
      <w:proofErr w:type="spellEnd"/>
      <w:r w:rsidR="005F49B1">
        <w:rPr>
          <w:rFonts w:hint="eastAsia"/>
        </w:rPr>
        <w:t xml:space="preserve">, </w:t>
      </w:r>
      <w:proofErr w:type="spellStart"/>
      <w:r w:rsidR="005F49B1">
        <w:rPr>
          <w:rFonts w:hint="eastAsia"/>
        </w:rPr>
        <w:t>Xingmei</w:t>
      </w:r>
      <w:proofErr w:type="spellEnd"/>
      <w:r w:rsidR="005F49B1">
        <w:rPr>
          <w:rFonts w:hint="eastAsia"/>
        </w:rPr>
        <w:t xml:space="preserve"> Li, </w:t>
      </w:r>
      <w:proofErr w:type="spellStart"/>
      <w:r w:rsidR="005F49B1">
        <w:rPr>
          <w:rFonts w:hint="eastAsia"/>
        </w:rPr>
        <w:t>Chentao</w:t>
      </w:r>
      <w:proofErr w:type="spellEnd"/>
      <w:r w:rsidR="005F49B1">
        <w:rPr>
          <w:rFonts w:hint="eastAsia"/>
        </w:rPr>
        <w:t xml:space="preserve"> Li,</w:t>
      </w:r>
      <w:r w:rsidR="005F49B1">
        <w:t xml:space="preserve"> </w:t>
      </w:r>
      <w:proofErr w:type="spellStart"/>
      <w:r w:rsidR="005F49B1">
        <w:rPr>
          <w:rFonts w:hint="eastAsia"/>
        </w:rPr>
        <w:t>Chuanbo</w:t>
      </w:r>
      <w:proofErr w:type="spellEnd"/>
      <w:r w:rsidR="005F49B1">
        <w:rPr>
          <w:rFonts w:hint="eastAsia"/>
        </w:rPr>
        <w:t xml:space="preserve"> Xu. 2021. A MCDM Framework for Site Selection of Island Photovoltaic Charging Station Based on New Criteria Identification and a Hybrid Fuzzy Approach. Sustainable Cities and Society 74:103230. </w:t>
      </w:r>
    </w:p>
    <w:p w14:paraId="784B0455" w14:textId="1A5EF9B1" w:rsidR="005F49B1" w:rsidRDefault="005F49B1" w:rsidP="00050843">
      <w:pPr>
        <w:pStyle w:val="a9"/>
        <w:spacing w:after="0" w:line="360" w:lineRule="exact"/>
      </w:pPr>
      <w:r>
        <w:t xml:space="preserve">[11] </w:t>
      </w:r>
      <w:r>
        <w:rPr>
          <w:rFonts w:hint="eastAsia"/>
        </w:rPr>
        <w:t xml:space="preserve">Li, Fengyun, </w:t>
      </w:r>
      <w:proofErr w:type="spellStart"/>
      <w:r>
        <w:rPr>
          <w:rFonts w:hint="eastAsia"/>
        </w:rPr>
        <w:t>Xingmei</w:t>
      </w:r>
      <w:proofErr w:type="spellEnd"/>
      <w:r>
        <w:rPr>
          <w:rFonts w:hint="eastAsia"/>
        </w:rPr>
        <w:t xml:space="preserve"> Li, </w:t>
      </w:r>
      <w:proofErr w:type="spellStart"/>
      <w:r>
        <w:rPr>
          <w:rFonts w:hint="eastAsia"/>
        </w:rPr>
        <w:t>Haofeng</w:t>
      </w:r>
      <w:proofErr w:type="spellEnd"/>
      <w:r>
        <w:rPr>
          <w:rFonts w:hint="eastAsia"/>
        </w:rPr>
        <w:t xml:space="preserve"> Zheng, Fei Yang,</w:t>
      </w:r>
      <w:r>
        <w:t xml:space="preserve"> </w:t>
      </w:r>
      <w:proofErr w:type="spellStart"/>
      <w:r>
        <w:rPr>
          <w:rFonts w:hint="eastAsia"/>
        </w:rPr>
        <w:t>Ruinan</w:t>
      </w:r>
      <w:proofErr w:type="spellEnd"/>
      <w:r>
        <w:rPr>
          <w:rFonts w:hint="eastAsia"/>
        </w:rPr>
        <w:t xml:space="preserve"> Dang. 2021. How Alternative Energy Competition Shocks Natural Gas Development in China: A Novel Time Series Analysis Approach. Resources Policy 74:102409. </w:t>
      </w:r>
    </w:p>
    <w:p w14:paraId="70F239B2" w14:textId="7CB08158" w:rsidR="005F49B1" w:rsidRDefault="005F49B1" w:rsidP="00050843">
      <w:pPr>
        <w:pStyle w:val="a9"/>
        <w:spacing w:after="0" w:line="360" w:lineRule="exact"/>
      </w:pPr>
      <w:r>
        <w:t xml:space="preserve">[12] </w:t>
      </w:r>
      <w:r>
        <w:rPr>
          <w:rFonts w:hint="eastAsia"/>
        </w:rPr>
        <w:t xml:space="preserve">Li, Fengyun, </w:t>
      </w:r>
      <w:proofErr w:type="spellStart"/>
      <w:r>
        <w:rPr>
          <w:rFonts w:hint="eastAsia"/>
        </w:rPr>
        <w:t>Haofeng</w:t>
      </w:r>
      <w:proofErr w:type="spellEnd"/>
      <w:r>
        <w:rPr>
          <w:rFonts w:hint="eastAsia"/>
        </w:rPr>
        <w:t xml:space="preserve"> Zheng, </w:t>
      </w:r>
      <w:proofErr w:type="spellStart"/>
      <w:r>
        <w:rPr>
          <w:rFonts w:hint="eastAsia"/>
        </w:rPr>
        <w:t>Xingmei</w:t>
      </w:r>
      <w:proofErr w:type="spellEnd"/>
      <w:r>
        <w:rPr>
          <w:rFonts w:hint="eastAsia"/>
        </w:rPr>
        <w:t xml:space="preserve"> Li,</w:t>
      </w:r>
      <w:r>
        <w:t xml:space="preserve"> </w:t>
      </w:r>
      <w:r>
        <w:rPr>
          <w:rFonts w:hint="eastAsia"/>
        </w:rPr>
        <w:t>Fei Yang. 2021. Day-Ahead City Natural Gas Load Forecasting Based on Decomposition-Fusion Technique and Diversified Ensemble Learning Model. Applied Energy 303:117623.</w:t>
      </w:r>
    </w:p>
    <w:p w14:paraId="2C078399" w14:textId="5ABF6C74" w:rsidR="005F49B1" w:rsidRDefault="005F49B1" w:rsidP="00050843">
      <w:pPr>
        <w:pStyle w:val="a9"/>
        <w:spacing w:after="0" w:line="360" w:lineRule="exact"/>
      </w:pPr>
      <w:r>
        <w:lastRenderedPageBreak/>
        <w:t xml:space="preserve">[13] </w:t>
      </w:r>
      <w:r>
        <w:rPr>
          <w:rFonts w:hint="eastAsia"/>
        </w:rPr>
        <w:t xml:space="preserve">Wang, </w:t>
      </w:r>
      <w:proofErr w:type="spellStart"/>
      <w:r>
        <w:rPr>
          <w:rFonts w:hint="eastAsia"/>
        </w:rPr>
        <w:t>Ruotong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Xingmei</w:t>
      </w:r>
      <w:proofErr w:type="spellEnd"/>
      <w:r>
        <w:rPr>
          <w:rFonts w:hint="eastAsia"/>
        </w:rPr>
        <w:t xml:space="preserve"> Li,</w:t>
      </w:r>
      <w:r>
        <w:t xml:space="preserve"> </w:t>
      </w:r>
      <w:proofErr w:type="spellStart"/>
      <w:r>
        <w:rPr>
          <w:rFonts w:hint="eastAsia"/>
        </w:rPr>
        <w:t>Chentao</w:t>
      </w:r>
      <w:proofErr w:type="spellEnd"/>
      <w:r>
        <w:rPr>
          <w:rFonts w:hint="eastAsia"/>
        </w:rPr>
        <w:t xml:space="preserve"> Li. 2021.</w:t>
      </w:r>
      <w:r>
        <w:t xml:space="preserve"> </w:t>
      </w:r>
      <w:r>
        <w:rPr>
          <w:rFonts w:hint="eastAsia"/>
        </w:rPr>
        <w:t xml:space="preserve">Optimal selection of sustainable battery supplier for battery swapping station based on Triangular fuzzy entropy -MULTIMOORA method. Journal of Energy Storage 34:102013. </w:t>
      </w:r>
    </w:p>
    <w:p w14:paraId="30EFE7D4" w14:textId="2C06CBAC" w:rsidR="00CA0A42" w:rsidRPr="005F49B1" w:rsidRDefault="005F49B1" w:rsidP="00050843">
      <w:pPr>
        <w:pStyle w:val="a9"/>
        <w:spacing w:after="0" w:line="360" w:lineRule="exact"/>
      </w:pPr>
      <w:r>
        <w:t xml:space="preserve">[14] </w:t>
      </w:r>
      <w:proofErr w:type="spellStart"/>
      <w:r>
        <w:rPr>
          <w:szCs w:val="21"/>
        </w:rPr>
        <w:t>Xingmei</w:t>
      </w:r>
      <w:proofErr w:type="spellEnd"/>
      <w:r>
        <w:rPr>
          <w:szCs w:val="21"/>
        </w:rPr>
        <w:t xml:space="preserve"> Li, Yao-</w:t>
      </w:r>
      <w:proofErr w:type="spellStart"/>
      <w:r>
        <w:rPr>
          <w:szCs w:val="21"/>
        </w:rPr>
        <w:t>huei</w:t>
      </w:r>
      <w:proofErr w:type="spellEnd"/>
      <w:r>
        <w:rPr>
          <w:szCs w:val="21"/>
        </w:rPr>
        <w:t xml:space="preserve"> Huang, Shu-</w:t>
      </w:r>
      <w:proofErr w:type="spellStart"/>
      <w:r>
        <w:rPr>
          <w:szCs w:val="21"/>
        </w:rPr>
        <w:t>cherng</w:t>
      </w:r>
      <w:proofErr w:type="spellEnd"/>
      <w:r>
        <w:rPr>
          <w:szCs w:val="21"/>
        </w:rPr>
        <w:t xml:space="preserve"> Fang, </w:t>
      </w:r>
      <w:proofErr w:type="spellStart"/>
      <w:r>
        <w:rPr>
          <w:szCs w:val="21"/>
        </w:rPr>
        <w:t>Youzhong</w:t>
      </w:r>
      <w:proofErr w:type="spellEnd"/>
      <w:r>
        <w:rPr>
          <w:szCs w:val="21"/>
        </w:rPr>
        <w:t xml:space="preserve"> Zhang. An alternative efficient representation for the project portfolio selection problem [J]. European Journal of Operational Research, 2020, 281(1): 100-113.</w:t>
      </w:r>
    </w:p>
    <w:p w14:paraId="7C5F8C7F" w14:textId="55E18624" w:rsidR="00CA0A42" w:rsidRDefault="005F49B1" w:rsidP="00050843">
      <w:pPr>
        <w:widowControl w:val="0"/>
        <w:spacing w:line="360" w:lineRule="exact"/>
        <w:ind w:left="420" w:hangingChars="200" w:hanging="420"/>
        <w:rPr>
          <w:szCs w:val="21"/>
        </w:rPr>
      </w:pPr>
      <w:r>
        <w:t>[15]</w:t>
      </w:r>
      <w:r w:rsidR="00E82688" w:rsidRPr="00E82688">
        <w:t xml:space="preserve"> </w:t>
      </w:r>
      <w:proofErr w:type="spellStart"/>
      <w:r w:rsidR="00E82688" w:rsidRPr="00E82688">
        <w:t>Zhiming</w:t>
      </w:r>
      <w:proofErr w:type="spellEnd"/>
      <w:r w:rsidR="00E82688" w:rsidRPr="00E82688">
        <w:t xml:space="preserve"> Zhong, </w:t>
      </w:r>
      <w:proofErr w:type="spellStart"/>
      <w:r w:rsidR="00E82688" w:rsidRPr="00E82688">
        <w:t>Xingmei</w:t>
      </w:r>
      <w:proofErr w:type="spellEnd"/>
      <w:r w:rsidR="00E82688" w:rsidRPr="00E82688">
        <w:t xml:space="preserve"> </w:t>
      </w:r>
      <w:proofErr w:type="gramStart"/>
      <w:r w:rsidR="00E82688" w:rsidRPr="00E82688">
        <w:t>Li ,</w:t>
      </w:r>
      <w:proofErr w:type="gramEnd"/>
      <w:r w:rsidR="00E82688" w:rsidRPr="00E82688">
        <w:t xml:space="preserve"> Xiaoyan Liu, William Lau. </w:t>
      </w:r>
      <w:proofErr w:type="spellStart"/>
      <w:r w:rsidR="00E82688" w:rsidRPr="00E82688">
        <w:t>oportunity</w:t>
      </w:r>
      <w:proofErr w:type="spellEnd"/>
      <w:r w:rsidR="00E82688" w:rsidRPr="00E82688">
        <w:t xml:space="preserve"> cost Management in project portfolio selection with divisibility [J]. Journal of the Operational Research Society, 2019, 70(7): 1164-1178.</w:t>
      </w:r>
      <w:r>
        <w:rPr>
          <w:szCs w:val="21"/>
        </w:rPr>
        <w:t xml:space="preserve"> </w:t>
      </w:r>
    </w:p>
    <w:p w14:paraId="2B4ED7B7" w14:textId="77777777" w:rsidR="005F49B1" w:rsidRPr="005F49B1" w:rsidRDefault="005F49B1" w:rsidP="00050843">
      <w:pPr>
        <w:snapToGrid w:val="0"/>
        <w:spacing w:line="360" w:lineRule="exact"/>
        <w:ind w:left="420" w:rightChars="80" w:right="168" w:hangingChars="200" w:hanging="420"/>
        <w:rPr>
          <w:szCs w:val="21"/>
        </w:rPr>
      </w:pPr>
      <w:r>
        <w:rPr>
          <w:rFonts w:hint="eastAsia"/>
          <w:szCs w:val="21"/>
        </w:rPr>
        <w:t>[</w:t>
      </w:r>
      <w:r>
        <w:rPr>
          <w:szCs w:val="21"/>
        </w:rPr>
        <w:t xml:space="preserve">16] </w:t>
      </w:r>
      <w:proofErr w:type="spellStart"/>
      <w:r w:rsidRPr="005F49B1">
        <w:rPr>
          <w:szCs w:val="21"/>
        </w:rPr>
        <w:t>Xingmei</w:t>
      </w:r>
      <w:proofErr w:type="spellEnd"/>
      <w:r w:rsidRPr="005F49B1">
        <w:rPr>
          <w:szCs w:val="21"/>
        </w:rPr>
        <w:t xml:space="preserve"> Li, </w:t>
      </w:r>
      <w:proofErr w:type="spellStart"/>
      <w:r w:rsidRPr="005F49B1">
        <w:rPr>
          <w:szCs w:val="21"/>
        </w:rPr>
        <w:t>Yaxian</w:t>
      </w:r>
      <w:proofErr w:type="spellEnd"/>
      <w:r w:rsidRPr="005F49B1">
        <w:rPr>
          <w:szCs w:val="21"/>
        </w:rPr>
        <w:t xml:space="preserve"> Wang, </w:t>
      </w:r>
      <w:proofErr w:type="spellStart"/>
      <w:r w:rsidRPr="005F49B1">
        <w:rPr>
          <w:szCs w:val="21"/>
        </w:rPr>
        <w:t>Qingyou</w:t>
      </w:r>
      <w:proofErr w:type="spellEnd"/>
      <w:r w:rsidRPr="005F49B1">
        <w:rPr>
          <w:szCs w:val="21"/>
        </w:rPr>
        <w:t xml:space="preserve"> Yan, </w:t>
      </w:r>
      <w:proofErr w:type="spellStart"/>
      <w:r w:rsidRPr="005F49B1">
        <w:rPr>
          <w:szCs w:val="21"/>
        </w:rPr>
        <w:t>Xinchao</w:t>
      </w:r>
      <w:proofErr w:type="spellEnd"/>
      <w:r w:rsidRPr="005F49B1">
        <w:rPr>
          <w:szCs w:val="21"/>
        </w:rPr>
        <w:t xml:space="preserve"> Zhao. Uncertainty mean-variance model  </w:t>
      </w:r>
    </w:p>
    <w:p w14:paraId="1123E9AC" w14:textId="1BC04DDE" w:rsidR="005F49B1" w:rsidRDefault="005F49B1" w:rsidP="00050843">
      <w:pPr>
        <w:snapToGrid w:val="0"/>
        <w:spacing w:line="360" w:lineRule="exact"/>
        <w:ind w:leftChars="200" w:left="420" w:rightChars="80" w:right="168" w:firstLine="0"/>
        <w:rPr>
          <w:szCs w:val="21"/>
        </w:rPr>
      </w:pPr>
      <w:r w:rsidRPr="005F49B1">
        <w:rPr>
          <w:rFonts w:hint="eastAsia"/>
          <w:szCs w:val="21"/>
        </w:rPr>
        <w:t xml:space="preserve">for dynamic project portfolio selection problem with divisibility [J]. Fuzzy Optimization of Decision Making, 2019, 18(1): 37-56. </w:t>
      </w:r>
    </w:p>
    <w:p w14:paraId="25D67E27" w14:textId="7B644EC8" w:rsidR="00CA0A42" w:rsidRDefault="00000000" w:rsidP="00050843">
      <w:pPr>
        <w:snapToGrid w:val="0"/>
        <w:spacing w:line="360" w:lineRule="exact"/>
        <w:ind w:left="420" w:rightChars="80" w:right="168" w:hangingChars="200" w:hanging="420"/>
        <w:rPr>
          <w:szCs w:val="21"/>
        </w:rPr>
      </w:pPr>
      <w:r>
        <w:rPr>
          <w:rFonts w:hint="eastAsia"/>
          <w:szCs w:val="21"/>
        </w:rPr>
        <w:t>[</w:t>
      </w:r>
      <w:r w:rsidR="005F49B1">
        <w:rPr>
          <w:szCs w:val="21"/>
        </w:rPr>
        <w:t>17</w:t>
      </w:r>
      <w:r>
        <w:rPr>
          <w:rFonts w:hint="eastAsia"/>
          <w:szCs w:val="21"/>
        </w:rPr>
        <w:t xml:space="preserve">] Li Wang, </w:t>
      </w:r>
      <w:proofErr w:type="spellStart"/>
      <w:r>
        <w:rPr>
          <w:rFonts w:hint="eastAsia"/>
          <w:szCs w:val="21"/>
        </w:rPr>
        <w:t>Xingmei</w:t>
      </w:r>
      <w:proofErr w:type="spellEnd"/>
      <w:r>
        <w:rPr>
          <w:rFonts w:hint="eastAsia"/>
          <w:szCs w:val="21"/>
        </w:rPr>
        <w:t xml:space="preserve"> Li, Lu Zhao, </w:t>
      </w:r>
      <w:proofErr w:type="spellStart"/>
      <w:r>
        <w:rPr>
          <w:rFonts w:hint="eastAsia"/>
          <w:szCs w:val="21"/>
        </w:rPr>
        <w:t>Zailing</w:t>
      </w:r>
      <w:proofErr w:type="spellEnd"/>
      <w:r>
        <w:rPr>
          <w:rFonts w:hint="eastAsia"/>
          <w:szCs w:val="21"/>
        </w:rPr>
        <w:t xml:space="preserve"> Liu. Expanded models of the project portfolio selection problem with learning effect. [J], </w:t>
      </w:r>
      <w:proofErr w:type="spellStart"/>
      <w:r>
        <w:rPr>
          <w:rFonts w:hint="eastAsia"/>
          <w:szCs w:val="21"/>
        </w:rPr>
        <w:t>Caai</w:t>
      </w:r>
      <w:proofErr w:type="spellEnd"/>
      <w:r>
        <w:rPr>
          <w:rFonts w:hint="eastAsia"/>
          <w:szCs w:val="21"/>
        </w:rPr>
        <w:t xml:space="preserve"> Transaction on Intelligence technology, 2019, special issue: 142-147</w:t>
      </w:r>
      <w:r w:rsidR="00E82688">
        <w:rPr>
          <w:szCs w:val="21"/>
        </w:rPr>
        <w:t>.</w:t>
      </w:r>
    </w:p>
    <w:p w14:paraId="16D19B9C" w14:textId="05CB13B3" w:rsidR="007D24D8" w:rsidRDefault="007D24D8" w:rsidP="00050843">
      <w:pPr>
        <w:snapToGrid w:val="0"/>
        <w:spacing w:line="360" w:lineRule="exact"/>
        <w:ind w:left="420" w:rightChars="80" w:right="168" w:hangingChars="200" w:hanging="420"/>
        <w:rPr>
          <w:szCs w:val="21"/>
        </w:rPr>
      </w:pPr>
      <w:r w:rsidRPr="007D24D8">
        <w:rPr>
          <w:rFonts w:hint="eastAsia"/>
          <w:szCs w:val="21"/>
        </w:rPr>
        <w:t>[</w:t>
      </w:r>
      <w:r w:rsidR="005F49B1">
        <w:rPr>
          <w:szCs w:val="21"/>
        </w:rPr>
        <w:t>18</w:t>
      </w:r>
      <w:r w:rsidRPr="007D24D8">
        <w:rPr>
          <w:szCs w:val="21"/>
        </w:rPr>
        <w:t>]</w:t>
      </w:r>
      <w:r w:rsidR="005F49B1">
        <w:rPr>
          <w:szCs w:val="21"/>
        </w:rPr>
        <w:t xml:space="preserve"> </w:t>
      </w:r>
      <w:proofErr w:type="gramStart"/>
      <w:r w:rsidRPr="007D24D8">
        <w:rPr>
          <w:rFonts w:hint="eastAsia"/>
          <w:szCs w:val="21"/>
        </w:rPr>
        <w:t>钟志鸣</w:t>
      </w:r>
      <w:proofErr w:type="gramEnd"/>
      <w:r w:rsidRPr="007D24D8">
        <w:rPr>
          <w:rFonts w:hint="eastAsia"/>
          <w:szCs w:val="21"/>
        </w:rPr>
        <w:t>,</w:t>
      </w:r>
      <w:r w:rsidRPr="007D24D8">
        <w:rPr>
          <w:rFonts w:hint="eastAsia"/>
          <w:szCs w:val="21"/>
        </w:rPr>
        <w:t>李星梅</w:t>
      </w:r>
      <w:r w:rsidRPr="007D24D8">
        <w:rPr>
          <w:rFonts w:hint="eastAsia"/>
          <w:szCs w:val="21"/>
        </w:rPr>
        <w:t>.</w:t>
      </w:r>
      <w:r w:rsidRPr="007D24D8">
        <w:rPr>
          <w:rFonts w:hint="eastAsia"/>
          <w:szCs w:val="21"/>
        </w:rPr>
        <w:t>燃煤机组退役与技术升级的减排及经济效益研究——基于鲁棒电源规划的方法</w:t>
      </w:r>
      <w:r w:rsidRPr="007D24D8">
        <w:rPr>
          <w:rFonts w:hint="eastAsia"/>
          <w:szCs w:val="21"/>
        </w:rPr>
        <w:t>[J].</w:t>
      </w:r>
      <w:r w:rsidRPr="007D24D8">
        <w:rPr>
          <w:rFonts w:hint="eastAsia"/>
          <w:szCs w:val="21"/>
        </w:rPr>
        <w:t>中国管理科学</w:t>
      </w:r>
      <w:r w:rsidRPr="007D24D8">
        <w:rPr>
          <w:rFonts w:hint="eastAsia"/>
          <w:szCs w:val="21"/>
        </w:rPr>
        <w:t>,2021,29(04):16-25.</w:t>
      </w:r>
    </w:p>
    <w:p w14:paraId="4BC4250F" w14:textId="470AD646" w:rsidR="007D24D8" w:rsidRDefault="007D24D8" w:rsidP="00050843">
      <w:pPr>
        <w:snapToGrid w:val="0"/>
        <w:spacing w:line="360" w:lineRule="exact"/>
        <w:ind w:left="420" w:rightChars="80" w:right="168" w:hangingChars="200" w:hanging="420"/>
        <w:rPr>
          <w:szCs w:val="21"/>
        </w:rPr>
      </w:pPr>
      <w:r w:rsidRPr="007D24D8">
        <w:rPr>
          <w:rFonts w:hint="eastAsia"/>
          <w:szCs w:val="21"/>
        </w:rPr>
        <w:t>[</w:t>
      </w:r>
      <w:r w:rsidR="005F49B1">
        <w:rPr>
          <w:szCs w:val="21"/>
        </w:rPr>
        <w:t>19</w:t>
      </w:r>
      <w:r w:rsidRPr="007D24D8">
        <w:rPr>
          <w:rFonts w:hint="eastAsia"/>
          <w:szCs w:val="21"/>
        </w:rPr>
        <w:t>]</w:t>
      </w:r>
      <w:r w:rsidR="005F49B1">
        <w:rPr>
          <w:szCs w:val="21"/>
        </w:rPr>
        <w:t xml:space="preserve"> </w:t>
      </w:r>
      <w:proofErr w:type="gramStart"/>
      <w:r w:rsidRPr="007D24D8">
        <w:rPr>
          <w:rFonts w:hint="eastAsia"/>
          <w:szCs w:val="21"/>
        </w:rPr>
        <w:t>沈种</w:t>
      </w:r>
      <w:proofErr w:type="gramEnd"/>
      <w:r w:rsidRPr="007D24D8">
        <w:rPr>
          <w:rFonts w:hint="eastAsia"/>
          <w:szCs w:val="21"/>
        </w:rPr>
        <w:t>,</w:t>
      </w:r>
      <w:r w:rsidRPr="007D24D8">
        <w:rPr>
          <w:rFonts w:hint="eastAsia"/>
          <w:szCs w:val="21"/>
        </w:rPr>
        <w:t>李星梅</w:t>
      </w:r>
      <w:r w:rsidRPr="007D24D8">
        <w:rPr>
          <w:rFonts w:hint="eastAsia"/>
          <w:szCs w:val="21"/>
        </w:rPr>
        <w:t>.</w:t>
      </w:r>
      <w:r w:rsidRPr="007D24D8">
        <w:rPr>
          <w:rFonts w:hint="eastAsia"/>
          <w:szCs w:val="21"/>
        </w:rPr>
        <w:t>考虑可挽回风险损失影响的项目组合决策问题研究</w:t>
      </w:r>
      <w:r w:rsidRPr="007D24D8">
        <w:rPr>
          <w:rFonts w:hint="eastAsia"/>
          <w:szCs w:val="21"/>
        </w:rPr>
        <w:t>[J].</w:t>
      </w:r>
      <w:r w:rsidRPr="007D24D8">
        <w:rPr>
          <w:rFonts w:hint="eastAsia"/>
          <w:szCs w:val="21"/>
        </w:rPr>
        <w:t>管理工程学报</w:t>
      </w:r>
      <w:r w:rsidRPr="007D24D8">
        <w:rPr>
          <w:rFonts w:hint="eastAsia"/>
          <w:szCs w:val="21"/>
        </w:rPr>
        <w:t>,2023,37(02):164-173.</w:t>
      </w:r>
    </w:p>
    <w:p w14:paraId="4D99295A" w14:textId="10CAC51A" w:rsidR="007D24D8" w:rsidRDefault="007D24D8" w:rsidP="00050843">
      <w:pPr>
        <w:snapToGrid w:val="0"/>
        <w:spacing w:line="360" w:lineRule="exact"/>
        <w:ind w:left="360" w:rightChars="80" w:right="168" w:hangingChars="200" w:hanging="360"/>
        <w:rPr>
          <w:szCs w:val="21"/>
        </w:rPr>
      </w:pPr>
      <w:r>
        <w:rPr>
          <w:rFonts w:ascii="微软雅黑" w:eastAsia="微软雅黑" w:hAnsi="微软雅黑" w:hint="eastAsia"/>
          <w:color w:val="666666"/>
          <w:sz w:val="18"/>
          <w:szCs w:val="18"/>
          <w:shd w:val="clear" w:color="auto" w:fill="FFFFFF"/>
        </w:rPr>
        <w:t>[</w:t>
      </w:r>
      <w:r w:rsidR="005F49B1">
        <w:rPr>
          <w:szCs w:val="21"/>
        </w:rPr>
        <w:t>20</w:t>
      </w:r>
      <w:r w:rsidRPr="004B7384">
        <w:rPr>
          <w:rFonts w:hint="eastAsia"/>
          <w:szCs w:val="21"/>
        </w:rPr>
        <w:t>]</w:t>
      </w:r>
      <w:r w:rsidR="005F49B1">
        <w:rPr>
          <w:szCs w:val="21"/>
        </w:rPr>
        <w:t xml:space="preserve"> </w:t>
      </w:r>
      <w:proofErr w:type="gramStart"/>
      <w:r w:rsidRPr="004B7384">
        <w:rPr>
          <w:rFonts w:hint="eastAsia"/>
          <w:szCs w:val="21"/>
        </w:rPr>
        <w:t>沈种</w:t>
      </w:r>
      <w:proofErr w:type="gramEnd"/>
      <w:r w:rsidRPr="004B7384">
        <w:rPr>
          <w:rFonts w:hint="eastAsia"/>
          <w:szCs w:val="21"/>
        </w:rPr>
        <w:t>,</w:t>
      </w:r>
      <w:r w:rsidRPr="004B7384">
        <w:rPr>
          <w:rFonts w:hint="eastAsia"/>
          <w:szCs w:val="21"/>
        </w:rPr>
        <w:t>李星梅</w:t>
      </w:r>
      <w:r w:rsidRPr="004B7384">
        <w:rPr>
          <w:rFonts w:hint="eastAsia"/>
          <w:szCs w:val="21"/>
        </w:rPr>
        <w:t>.</w:t>
      </w:r>
      <w:r w:rsidRPr="004B7384">
        <w:rPr>
          <w:rFonts w:hint="eastAsia"/>
          <w:szCs w:val="21"/>
        </w:rPr>
        <w:t>多种协同关系共同作用下的项目组合决策问题研究</w:t>
      </w:r>
      <w:r w:rsidRPr="004B7384">
        <w:rPr>
          <w:rFonts w:hint="eastAsia"/>
          <w:szCs w:val="21"/>
        </w:rPr>
        <w:t>[J/OL].</w:t>
      </w:r>
      <w:r w:rsidRPr="004B7384">
        <w:rPr>
          <w:rFonts w:hint="eastAsia"/>
          <w:szCs w:val="21"/>
        </w:rPr>
        <w:t>中国管理科学</w:t>
      </w:r>
      <w:r w:rsidRPr="004B7384">
        <w:rPr>
          <w:rFonts w:hint="eastAsia"/>
          <w:szCs w:val="21"/>
        </w:rPr>
        <w:t>:1-12[2023-10-12].</w:t>
      </w:r>
    </w:p>
    <w:p w14:paraId="30B262CE" w14:textId="2095AC51" w:rsidR="00CA0A42" w:rsidRDefault="00000000" w:rsidP="00050843">
      <w:pPr>
        <w:snapToGrid w:val="0"/>
        <w:spacing w:line="360" w:lineRule="exact"/>
        <w:ind w:left="420" w:rightChars="80" w:right="168" w:hangingChars="200" w:hanging="420"/>
        <w:rPr>
          <w:szCs w:val="21"/>
        </w:rPr>
      </w:pPr>
      <w:r>
        <w:rPr>
          <w:rFonts w:hint="eastAsia"/>
          <w:szCs w:val="21"/>
        </w:rPr>
        <w:t>[</w:t>
      </w:r>
      <w:r w:rsidR="005F49B1">
        <w:rPr>
          <w:szCs w:val="21"/>
        </w:rPr>
        <w:t>21</w:t>
      </w:r>
      <w:r>
        <w:rPr>
          <w:rFonts w:hint="eastAsia"/>
          <w:szCs w:val="21"/>
        </w:rPr>
        <w:t xml:space="preserve">] </w:t>
      </w:r>
      <w:r>
        <w:rPr>
          <w:rFonts w:hint="eastAsia"/>
          <w:szCs w:val="21"/>
        </w:rPr>
        <w:t>李星梅，钟志鸣，</w:t>
      </w:r>
      <w:proofErr w:type="gramStart"/>
      <w:r>
        <w:rPr>
          <w:rFonts w:hint="eastAsia"/>
          <w:szCs w:val="21"/>
        </w:rPr>
        <w:t>阎洁</w:t>
      </w:r>
      <w:proofErr w:type="gramEnd"/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大规模风电接入下的火电机组灵活性改造规划</w:t>
      </w:r>
      <w:r>
        <w:rPr>
          <w:rFonts w:hint="eastAsia"/>
          <w:szCs w:val="21"/>
        </w:rPr>
        <w:t xml:space="preserve">[J]. </w:t>
      </w:r>
      <w:r>
        <w:rPr>
          <w:rFonts w:hint="eastAsia"/>
          <w:szCs w:val="21"/>
        </w:rPr>
        <w:t>电力系统自动化，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43(3): 51-58</w:t>
      </w:r>
    </w:p>
    <w:p w14:paraId="46853AFF" w14:textId="2D4AC1D8" w:rsidR="00CA0A42" w:rsidRDefault="00000000" w:rsidP="00050843">
      <w:pPr>
        <w:snapToGrid w:val="0"/>
        <w:spacing w:line="360" w:lineRule="exact"/>
        <w:ind w:left="420" w:rightChars="80" w:right="168" w:hangingChars="200" w:hanging="420"/>
        <w:rPr>
          <w:szCs w:val="21"/>
        </w:rPr>
      </w:pPr>
      <w:r>
        <w:rPr>
          <w:rFonts w:hint="eastAsia"/>
          <w:szCs w:val="21"/>
        </w:rPr>
        <w:t>[</w:t>
      </w:r>
      <w:r w:rsidR="005F49B1">
        <w:rPr>
          <w:szCs w:val="21"/>
        </w:rPr>
        <w:t>22</w:t>
      </w:r>
      <w:r>
        <w:rPr>
          <w:rFonts w:hint="eastAsia"/>
          <w:szCs w:val="21"/>
        </w:rPr>
        <w:t xml:space="preserve">] </w:t>
      </w:r>
      <w:r>
        <w:rPr>
          <w:rFonts w:hint="eastAsia"/>
          <w:szCs w:val="21"/>
        </w:rPr>
        <w:t>李星梅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王雅娴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赵秋红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兼顾企业风险态度的主动打断项目组合选择风险研究</w:t>
      </w:r>
      <w:r>
        <w:rPr>
          <w:rFonts w:hint="eastAsia"/>
          <w:szCs w:val="21"/>
        </w:rPr>
        <w:t xml:space="preserve">[J], </w:t>
      </w:r>
      <w:r>
        <w:rPr>
          <w:rFonts w:hint="eastAsia"/>
          <w:szCs w:val="21"/>
        </w:rPr>
        <w:t>管理工程学报</w:t>
      </w:r>
      <w:r>
        <w:rPr>
          <w:rFonts w:hint="eastAsia"/>
          <w:szCs w:val="21"/>
        </w:rPr>
        <w:t>, 2019, 33(2): 189-195</w:t>
      </w:r>
    </w:p>
    <w:p w14:paraId="00353164" w14:textId="61E6D2D0" w:rsidR="00CA0A42" w:rsidRDefault="00000000" w:rsidP="00050843">
      <w:pPr>
        <w:snapToGrid w:val="0"/>
        <w:spacing w:line="360" w:lineRule="exact"/>
        <w:ind w:left="420" w:rightChars="80" w:right="168" w:hangingChars="200" w:hanging="420"/>
        <w:rPr>
          <w:szCs w:val="21"/>
        </w:rPr>
      </w:pPr>
      <w:r>
        <w:rPr>
          <w:rFonts w:hint="eastAsia"/>
          <w:szCs w:val="21"/>
        </w:rPr>
        <w:t>[</w:t>
      </w:r>
      <w:r w:rsidR="005F49B1">
        <w:rPr>
          <w:szCs w:val="21"/>
        </w:rPr>
        <w:t>23</w:t>
      </w:r>
      <w:r>
        <w:rPr>
          <w:rFonts w:hint="eastAsia"/>
          <w:szCs w:val="21"/>
        </w:rPr>
        <w:t xml:space="preserve">] </w:t>
      </w:r>
      <w:r>
        <w:rPr>
          <w:rFonts w:hint="eastAsia"/>
          <w:szCs w:val="21"/>
        </w:rPr>
        <w:t>李星梅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钟志鸣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赵秋红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求解多项目组合选择问题</w:t>
      </w:r>
      <w:proofErr w:type="gramStart"/>
      <w:r>
        <w:rPr>
          <w:rFonts w:hint="eastAsia"/>
          <w:szCs w:val="21"/>
        </w:rPr>
        <w:t>的奔德斯</w:t>
      </w:r>
      <w:proofErr w:type="gramEnd"/>
      <w:r>
        <w:rPr>
          <w:rFonts w:hint="eastAsia"/>
          <w:szCs w:val="21"/>
        </w:rPr>
        <w:t>分解算法</w:t>
      </w:r>
      <w:r>
        <w:rPr>
          <w:rFonts w:hint="eastAsia"/>
          <w:szCs w:val="21"/>
        </w:rPr>
        <w:t xml:space="preserve">[J]. </w:t>
      </w:r>
      <w:r>
        <w:rPr>
          <w:rFonts w:hint="eastAsia"/>
          <w:szCs w:val="21"/>
        </w:rPr>
        <w:t>系统工程理论与实践</w:t>
      </w:r>
      <w:r>
        <w:rPr>
          <w:rFonts w:hint="eastAsia"/>
          <w:szCs w:val="21"/>
        </w:rPr>
        <w:t>, 2019, 38(11): 2863-2873</w:t>
      </w:r>
    </w:p>
    <w:p w14:paraId="13B47A42" w14:textId="77B60276" w:rsidR="00CA0A42" w:rsidRDefault="00000000" w:rsidP="00050843">
      <w:pPr>
        <w:snapToGrid w:val="0"/>
        <w:spacing w:line="360" w:lineRule="exact"/>
        <w:ind w:left="420" w:rightChars="80" w:right="168" w:hangingChars="200" w:hanging="420"/>
        <w:rPr>
          <w:szCs w:val="21"/>
        </w:rPr>
      </w:pPr>
      <w:r>
        <w:rPr>
          <w:rFonts w:hint="eastAsia"/>
          <w:szCs w:val="21"/>
        </w:rPr>
        <w:t>[</w:t>
      </w:r>
      <w:r w:rsidR="005F49B1">
        <w:rPr>
          <w:szCs w:val="21"/>
        </w:rPr>
        <w:t>24</w:t>
      </w:r>
      <w:r>
        <w:rPr>
          <w:rFonts w:hint="eastAsia"/>
          <w:szCs w:val="21"/>
        </w:rPr>
        <w:t xml:space="preserve">] </w:t>
      </w:r>
      <w:r>
        <w:rPr>
          <w:rFonts w:hint="eastAsia"/>
          <w:szCs w:val="21"/>
        </w:rPr>
        <w:t>李星梅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王雅娴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赵秋红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张又中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可虑多因素的可打断项目组合选择问题研究</w:t>
      </w:r>
      <w:r>
        <w:rPr>
          <w:rFonts w:hint="eastAsia"/>
          <w:szCs w:val="21"/>
        </w:rPr>
        <w:t xml:space="preserve">[J]. </w:t>
      </w:r>
      <w:r>
        <w:rPr>
          <w:rFonts w:hint="eastAsia"/>
          <w:szCs w:val="21"/>
        </w:rPr>
        <w:t>运筹与管理</w:t>
      </w:r>
      <w:r>
        <w:rPr>
          <w:rFonts w:hint="eastAsia"/>
          <w:szCs w:val="21"/>
        </w:rPr>
        <w:t>, 2018, 27(4): 144-152</w:t>
      </w:r>
    </w:p>
    <w:p w14:paraId="0D069EB4" w14:textId="77777777" w:rsidR="00CA0A42" w:rsidRDefault="00CA0A42">
      <w:pPr>
        <w:spacing w:before="50" w:after="50" w:line="440" w:lineRule="exact"/>
        <w:ind w:left="0" w:firstLine="0"/>
        <w:rPr>
          <w:rFonts w:eastAsia="楷体_GB2312"/>
          <w:sz w:val="28"/>
          <w:szCs w:val="28"/>
        </w:rPr>
      </w:pPr>
    </w:p>
    <w:p w14:paraId="520323EE" w14:textId="77777777" w:rsidR="00CA0A42" w:rsidRDefault="00000000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 w:hint="eastAsia"/>
          <w:sz w:val="28"/>
          <w:szCs w:val="28"/>
        </w:rPr>
        <w:t>1</w:t>
      </w:r>
      <w:r>
        <w:rPr>
          <w:rFonts w:eastAsia="楷体_GB2312"/>
          <w:sz w:val="28"/>
          <w:szCs w:val="28"/>
        </w:rPr>
        <w:t>3520942591</w:t>
      </w:r>
    </w:p>
    <w:p w14:paraId="5D864ADD" w14:textId="68C9CC1C" w:rsidR="00CA0A42" w:rsidRDefault="00000000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r>
        <w:rPr>
          <w:rFonts w:eastAsia="楷体_GB2312" w:hint="eastAsia"/>
          <w:sz w:val="28"/>
          <w:szCs w:val="28"/>
        </w:rPr>
        <w:t xml:space="preserve">  </w:t>
      </w:r>
      <w:hyperlink r:id="rId7" w:history="1">
        <w:r w:rsidR="00050843" w:rsidRPr="007F206B">
          <w:rPr>
            <w:rStyle w:val="a8"/>
            <w:rFonts w:hAnsi="楷体"/>
            <w:b/>
          </w:rPr>
          <w:t>xingmeil@163.com</w:t>
        </w:r>
      </w:hyperlink>
    </w:p>
    <w:p w14:paraId="37D457BE" w14:textId="185B3CD9" w:rsidR="00F93D42" w:rsidRDefault="00F93D42"/>
    <w:sectPr w:rsidR="00F93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50F9" w14:textId="77777777" w:rsidR="00D761F5" w:rsidRDefault="00D761F5">
      <w:pPr>
        <w:spacing w:line="240" w:lineRule="auto"/>
      </w:pPr>
      <w:r>
        <w:separator/>
      </w:r>
    </w:p>
  </w:endnote>
  <w:endnote w:type="continuationSeparator" w:id="0">
    <w:p w14:paraId="23E85E37" w14:textId="77777777" w:rsidR="00D761F5" w:rsidRDefault="00D76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5072" w14:textId="77777777" w:rsidR="00D761F5" w:rsidRDefault="00D761F5">
      <w:r>
        <w:separator/>
      </w:r>
    </w:p>
  </w:footnote>
  <w:footnote w:type="continuationSeparator" w:id="0">
    <w:p w14:paraId="7F48A76B" w14:textId="77777777" w:rsidR="00D761F5" w:rsidRDefault="00D76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7A2B5B"/>
    <w:multiLevelType w:val="singleLevel"/>
    <w:tmpl w:val="F27A2B5B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28565986"/>
    <w:multiLevelType w:val="singleLevel"/>
    <w:tmpl w:val="28565986"/>
    <w:lvl w:ilvl="0">
      <w:start w:val="1"/>
      <w:numFmt w:val="decimal"/>
      <w:suff w:val="space"/>
      <w:lvlText w:val="[%1]"/>
      <w:lvlJc w:val="left"/>
    </w:lvl>
  </w:abstractNum>
  <w:abstractNum w:abstractNumId="2" w15:restartNumberingAfterBreak="0">
    <w:nsid w:val="6545430A"/>
    <w:multiLevelType w:val="multilevel"/>
    <w:tmpl w:val="6545430A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869032914">
    <w:abstractNumId w:val="0"/>
  </w:num>
  <w:num w:numId="2" w16cid:durableId="990869010">
    <w:abstractNumId w:val="2"/>
  </w:num>
  <w:num w:numId="3" w16cid:durableId="423767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1YzVmZTc1NTdlYzQ5ODk4ODczMWUxYWQ5M2JiNzUifQ=="/>
  </w:docVars>
  <w:rsids>
    <w:rsidRoot w:val="33B709C3"/>
    <w:rsid w:val="00036A5A"/>
    <w:rsid w:val="00050843"/>
    <w:rsid w:val="00062A39"/>
    <w:rsid w:val="00095313"/>
    <w:rsid w:val="00160BAC"/>
    <w:rsid w:val="00190CD6"/>
    <w:rsid w:val="00190ECF"/>
    <w:rsid w:val="00197BCD"/>
    <w:rsid w:val="00222A21"/>
    <w:rsid w:val="002508D7"/>
    <w:rsid w:val="002E1633"/>
    <w:rsid w:val="002E4CDA"/>
    <w:rsid w:val="00372C0C"/>
    <w:rsid w:val="004B7384"/>
    <w:rsid w:val="004B761B"/>
    <w:rsid w:val="00545FBE"/>
    <w:rsid w:val="005743C0"/>
    <w:rsid w:val="005F49B1"/>
    <w:rsid w:val="005F6450"/>
    <w:rsid w:val="00614C2D"/>
    <w:rsid w:val="006A383E"/>
    <w:rsid w:val="006B0E70"/>
    <w:rsid w:val="006F795D"/>
    <w:rsid w:val="00705657"/>
    <w:rsid w:val="0071226E"/>
    <w:rsid w:val="00776F7E"/>
    <w:rsid w:val="007A7C73"/>
    <w:rsid w:val="007D24D8"/>
    <w:rsid w:val="00857A97"/>
    <w:rsid w:val="00882B8F"/>
    <w:rsid w:val="008E2C21"/>
    <w:rsid w:val="008F76C3"/>
    <w:rsid w:val="00933E19"/>
    <w:rsid w:val="00941723"/>
    <w:rsid w:val="00965751"/>
    <w:rsid w:val="00B20B77"/>
    <w:rsid w:val="00B41F8C"/>
    <w:rsid w:val="00B55BDC"/>
    <w:rsid w:val="00BE1BE4"/>
    <w:rsid w:val="00C86E73"/>
    <w:rsid w:val="00CA0A42"/>
    <w:rsid w:val="00D010DB"/>
    <w:rsid w:val="00D623B7"/>
    <w:rsid w:val="00D761F5"/>
    <w:rsid w:val="00DB7A5B"/>
    <w:rsid w:val="00E24E07"/>
    <w:rsid w:val="00E423F3"/>
    <w:rsid w:val="00E81381"/>
    <w:rsid w:val="00E82688"/>
    <w:rsid w:val="00EC2A6A"/>
    <w:rsid w:val="00EC41F8"/>
    <w:rsid w:val="00F663F0"/>
    <w:rsid w:val="00F93D42"/>
    <w:rsid w:val="00FD5030"/>
    <w:rsid w:val="0A4B4CC2"/>
    <w:rsid w:val="33B709C3"/>
    <w:rsid w:val="5E1C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F839C"/>
  <w15:docId w15:val="{19CBC061-9DAE-4FD8-A002-0DD4AEE7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Autospacing="1" w:afterAutospacing="1" w:line="240" w:lineRule="auto"/>
      <w:ind w:left="0" w:firstLine="0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Times New Roman"/>
      <w:b/>
      <w:kern w:val="44"/>
      <w:sz w:val="48"/>
      <w:szCs w:val="48"/>
    </w:rPr>
  </w:style>
  <w:style w:type="paragraph" w:styleId="a9">
    <w:name w:val="Bibliography"/>
    <w:basedOn w:val="a"/>
    <w:next w:val="a"/>
    <w:uiPriority w:val="37"/>
    <w:unhideWhenUsed/>
    <w:rsid w:val="00F93D42"/>
    <w:pPr>
      <w:spacing w:after="240" w:line="240" w:lineRule="auto"/>
      <w:ind w:left="720" w:hanging="720"/>
    </w:pPr>
  </w:style>
  <w:style w:type="paragraph" w:styleId="aa">
    <w:name w:val="footnote text"/>
    <w:basedOn w:val="a"/>
    <w:link w:val="ab"/>
    <w:rsid w:val="00F93D42"/>
    <w:pPr>
      <w:snapToGrid w:val="0"/>
      <w:jc w:val="left"/>
    </w:pPr>
    <w:rPr>
      <w:sz w:val="18"/>
      <w:szCs w:val="18"/>
    </w:rPr>
  </w:style>
  <w:style w:type="character" w:customStyle="1" w:styleId="ab">
    <w:name w:val="脚注文本 字符"/>
    <w:basedOn w:val="a0"/>
    <w:link w:val="aa"/>
    <w:rsid w:val="00F93D42"/>
    <w:rPr>
      <w:rFonts w:ascii="Times New Roman" w:eastAsia="宋体" w:hAnsi="Times New Roman" w:cs="Times New Roman"/>
      <w:kern w:val="2"/>
      <w:sz w:val="18"/>
      <w:szCs w:val="18"/>
    </w:rPr>
  </w:style>
  <w:style w:type="character" w:styleId="ac">
    <w:name w:val="footnote reference"/>
    <w:basedOn w:val="a0"/>
    <w:rsid w:val="00F93D42"/>
    <w:rPr>
      <w:vertAlign w:val="superscript"/>
    </w:rPr>
  </w:style>
  <w:style w:type="character" w:styleId="ad">
    <w:name w:val="Unresolved Mention"/>
    <w:basedOn w:val="a0"/>
    <w:uiPriority w:val="99"/>
    <w:semiHidden/>
    <w:unhideWhenUsed/>
    <w:rsid w:val="00050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ingmeil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778</Words>
  <Characters>4436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老王</dc:creator>
  <cp:lastModifiedBy>星梅 李</cp:lastModifiedBy>
  <cp:revision>26</cp:revision>
  <dcterms:created xsi:type="dcterms:W3CDTF">2023-10-11T10:35:00Z</dcterms:created>
  <dcterms:modified xsi:type="dcterms:W3CDTF">2023-10-12T08:19:00Z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0FC62131289E4E24AAA2C80A89F458B9_13</vt:lpwstr>
  </property>
  <property fmtid="{D5CDD505-2E9C-101B-9397-08002B2CF9AE}" pid="4" name="ZOTERO_PREF_1">
    <vt:lpwstr>&lt;data data-version="3" zotero-version="6.0.27"&gt;&lt;session id="CbvQ7mSh"/&gt;&lt;style id="http://www.zotero.org/styles/american-sociological-association" locale="zh-CN" hasBibliography="1" bibliographyStyleHasBeenSet="1"/&gt;&lt;prefs&gt;&lt;pref name="fieldType" value="Fiel</vt:lpwstr>
  </property>
  <property fmtid="{D5CDD505-2E9C-101B-9397-08002B2CF9AE}" pid="5" name="ZOTERO_PREF_2">
    <vt:lpwstr>d"/&gt;&lt;/prefs&gt;&lt;/data&gt;</vt:lpwstr>
  </property>
</Properties>
</file>