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CCE9" w14:textId="6FAE0424" w:rsidR="00CF7691" w:rsidRDefault="00233C14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李根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1988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233C14">
        <w:rPr>
          <w:rFonts w:ascii="Times New Roman" w:eastAsia="楷体_GB2312" w:hAnsi="Times New Roman" w:cs="Times New Roman"/>
          <w:sz w:val="28"/>
          <w:szCs w:val="28"/>
        </w:rPr>
        <w:t>2011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年获东北电力大学学士学位，</w:t>
      </w:r>
      <w:r w:rsidRPr="00233C14">
        <w:rPr>
          <w:rFonts w:ascii="Times New Roman" w:eastAsia="楷体_GB2312" w:hAnsi="Times New Roman" w:cs="Times New Roman"/>
          <w:sz w:val="28"/>
          <w:szCs w:val="28"/>
        </w:rPr>
        <w:t>2013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年获新加坡南洋理工大学硕士学位，</w:t>
      </w:r>
      <w:r w:rsidRPr="00233C14">
        <w:rPr>
          <w:rFonts w:ascii="Times New Roman" w:eastAsia="楷体_GB2312" w:hAnsi="Times New Roman" w:cs="Times New Roman"/>
          <w:sz w:val="28"/>
          <w:szCs w:val="28"/>
        </w:rPr>
        <w:t>2018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年获英国卡迪夫大学博士学位</w:t>
      </w:r>
      <w:r w:rsidRPr="00233C14">
        <w:rPr>
          <w:rFonts w:ascii="Times New Roman" w:eastAsia="楷体_GB2312" w:hAnsi="Times New Roman" w:cs="Times New Roman"/>
          <w:sz w:val="28"/>
          <w:szCs w:val="28"/>
        </w:rPr>
        <w:t>(“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玛丽</w:t>
      </w:r>
      <w:r w:rsidRPr="00233C14">
        <w:rPr>
          <w:rFonts w:ascii="Times New Roman" w:eastAsia="楷体_GB2312" w:hAnsi="Times New Roman" w:cs="Times New Roman"/>
          <w:sz w:val="28"/>
          <w:szCs w:val="28"/>
        </w:rPr>
        <w:t>∙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居里”学者</w:t>
      </w:r>
      <w:r w:rsidRPr="00233C14">
        <w:rPr>
          <w:rFonts w:ascii="Times New Roman" w:eastAsia="楷体_GB2312" w:hAnsi="Times New Roman" w:cs="Times New Roman"/>
          <w:sz w:val="28"/>
          <w:szCs w:val="28"/>
        </w:rPr>
        <w:t>)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233C14">
        <w:rPr>
          <w:rFonts w:ascii="Times New Roman" w:eastAsia="楷体_GB2312" w:hAnsi="Times New Roman" w:cs="Times New Roman"/>
          <w:sz w:val="28"/>
          <w:szCs w:val="28"/>
        </w:rPr>
        <w:t>2018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233C14">
        <w:rPr>
          <w:rFonts w:ascii="Times New Roman" w:eastAsia="楷体_GB2312" w:hAnsi="Times New Roman" w:cs="Times New Roman"/>
          <w:sz w:val="28"/>
          <w:szCs w:val="28"/>
        </w:rPr>
        <w:t>2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月起任卡迪夫大学博士后研究员，</w:t>
      </w:r>
      <w:r w:rsidRPr="00233C14">
        <w:rPr>
          <w:rFonts w:ascii="Times New Roman" w:eastAsia="楷体_GB2312" w:hAnsi="Times New Roman" w:cs="Times New Roman"/>
          <w:sz w:val="28"/>
          <w:szCs w:val="28"/>
        </w:rPr>
        <w:t>2022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233C14">
        <w:rPr>
          <w:rFonts w:ascii="Times New Roman" w:eastAsia="楷体_GB2312" w:hAnsi="Times New Roman" w:cs="Times New Roman"/>
          <w:sz w:val="28"/>
          <w:szCs w:val="28"/>
        </w:rPr>
        <w:t>9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月起任丹麦科技大学长聘副教授、电力系统保护实验室负责人，加拿大滑铁卢大学访问教授。担任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IEEE Transactions on Sustainable Energy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IEEE Transactions on Power Delivery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和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CSEE Journal of Power and Energy Systems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副编辑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(AE)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78AAFED4" w14:textId="266E4A7D" w:rsidR="00CF7691" w:rsidRDefault="00233C14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获得多项科研奖励，包括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2018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年获首个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CIGRE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国际大电网组织博士论文奖，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篇论文获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CSEE Journal of Power and Energy Systems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优秀论文及中国电机工程学会优秀论文二等奖，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CIGRE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国际大电网组织青年工程师杰出贡献奖，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CIGRE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全球青年会员展示奖，连续五年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(20-24)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获得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CSEE Journal of Power and Energy Systems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优秀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AE</w:t>
      </w:r>
      <w:r w:rsidRPr="00233C14">
        <w:rPr>
          <w:rFonts w:ascii="Times New Roman" w:eastAsia="楷体_GB2312" w:hAnsi="Times New Roman" w:cs="Times New Roman" w:hint="eastAsia"/>
          <w:sz w:val="28"/>
          <w:szCs w:val="28"/>
        </w:rPr>
        <w:t>青年学科编辑等。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个人网站：</w:t>
      </w:r>
      <w:r w:rsidRPr="00233C14">
        <w:rPr>
          <w:rFonts w:ascii="Times New Roman" w:eastAsia="楷体_GB2312" w:hAnsi="Times New Roman" w:cs="Times New Roman"/>
          <w:sz w:val="28"/>
          <w:szCs w:val="28"/>
        </w:rPr>
        <w:t>https://genli-ncepu.mysxl.cn/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</w:p>
    <w:p w14:paraId="52FEF257" w14:textId="31D49037" w:rsidR="00CF7691" w:rsidRPr="00233C14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  <w:lang w:val="en-GB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233C14">
        <w:rPr>
          <w:rFonts w:ascii="Times New Roman" w:eastAsia="楷体_GB2312" w:hAnsi="Times New Roman" w:cs="Times New Roman"/>
          <w:sz w:val="28"/>
          <w:szCs w:val="28"/>
          <w:lang w:val="en-GB"/>
        </w:rPr>
        <w:t>:</w:t>
      </w:r>
      <w:r w:rsidR="00233C14" w:rsidRPr="00233C14">
        <w:rPr>
          <w:rFonts w:hint="eastAsia"/>
        </w:rPr>
        <w:t xml:space="preserve"> </w:t>
      </w:r>
      <w:r w:rsidR="00233C14" w:rsidRPr="00233C14">
        <w:rPr>
          <w:rFonts w:ascii="Times New Roman" w:eastAsia="楷体_GB2312" w:hAnsi="Times New Roman" w:cs="Times New Roman" w:hint="eastAsia"/>
          <w:sz w:val="28"/>
          <w:szCs w:val="28"/>
          <w:lang w:val="en-GB"/>
        </w:rPr>
        <w:t>直流输配电系统控制与保护</w:t>
      </w:r>
    </w:p>
    <w:p w14:paraId="19A3E008" w14:textId="77777777"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3ED64003" w14:textId="1818A178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233C14">
        <w:rPr>
          <w:rFonts w:eastAsia="楷体_GB2312"/>
          <w:sz w:val="28"/>
          <w:szCs w:val="28"/>
        </w:rPr>
        <w:t>15701565308</w:t>
      </w:r>
    </w:p>
    <w:p w14:paraId="3C629A44" w14:textId="4BB961F7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 w:hint="eastAsia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233C14" w:rsidRPr="00233C14">
          <w:rPr>
            <w:rFonts w:eastAsia="楷体_GB2312" w:hAnsi="楷体"/>
            <w:b/>
            <w:color w:val="0000FF"/>
            <w:sz w:val="28"/>
            <w:szCs w:val="28"/>
          </w:rPr>
          <w:t>genli@ncepu.edu.cn</w:t>
        </w:r>
      </w:hyperlink>
      <w:r w:rsidR="00233C14">
        <w:t xml:space="preserve"> </w:t>
      </w:r>
      <w:r w:rsidR="00233C14" w:rsidRPr="00D32DB2">
        <w:rPr>
          <w:rFonts w:eastAsia="楷体_GB2312" w:hAnsi="楷体"/>
          <w:b/>
          <w:color w:val="0000FF"/>
          <w:sz w:val="28"/>
          <w:szCs w:val="28"/>
        </w:rPr>
        <w:t xml:space="preserve"> </w:t>
      </w:r>
    </w:p>
    <w:p w14:paraId="2DC5011D" w14:textId="77777777" w:rsidR="00DF65A3" w:rsidRPr="00CF7691" w:rsidRDefault="00DF65A3" w:rsidP="001953AD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71D5" w14:textId="77777777" w:rsidR="003E0BF6" w:rsidRDefault="003E0BF6" w:rsidP="00CF7691">
      <w:pPr>
        <w:spacing w:line="240" w:lineRule="auto"/>
      </w:pPr>
      <w:r>
        <w:separator/>
      </w:r>
    </w:p>
  </w:endnote>
  <w:endnote w:type="continuationSeparator" w:id="0">
    <w:p w14:paraId="56152826" w14:textId="77777777" w:rsidR="003E0BF6" w:rsidRDefault="003E0BF6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92DD" w14:textId="77777777" w:rsidR="003E0BF6" w:rsidRDefault="003E0BF6" w:rsidP="00CF7691">
      <w:pPr>
        <w:spacing w:line="240" w:lineRule="auto"/>
      </w:pPr>
      <w:r>
        <w:separator/>
      </w:r>
    </w:p>
  </w:footnote>
  <w:footnote w:type="continuationSeparator" w:id="0">
    <w:p w14:paraId="3BD86188" w14:textId="77777777" w:rsidR="003E0BF6" w:rsidRDefault="003E0BF6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21400F"/>
    <w:rsid w:val="00233C14"/>
    <w:rsid w:val="002B7F90"/>
    <w:rsid w:val="00315E5A"/>
    <w:rsid w:val="003E0BF6"/>
    <w:rsid w:val="003F5DA9"/>
    <w:rsid w:val="009A412F"/>
    <w:rsid w:val="00B12585"/>
    <w:rsid w:val="00C538BA"/>
    <w:rsid w:val="00CF7691"/>
    <w:rsid w:val="00DF65A3"/>
    <w:rsid w:val="00E3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BEA05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33C1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33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li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DELL</cp:lastModifiedBy>
  <cp:revision>6</cp:revision>
  <dcterms:created xsi:type="dcterms:W3CDTF">2022-09-02T02:24:00Z</dcterms:created>
  <dcterms:modified xsi:type="dcterms:W3CDTF">2025-11-13T01:43:00Z</dcterms:modified>
</cp:coreProperties>
</file>