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FD31A" w14:textId="521B9434" w:rsidR="00E12DEF" w:rsidRDefault="00A7513F" w:rsidP="00017C4B">
      <w:pPr>
        <w:pStyle w:val="a7"/>
        <w:spacing w:before="0" w:beforeAutospacing="0" w:afterLines="50" w:after="156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刘桂成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bookmarkStart w:id="0" w:name="OLE_LINK1"/>
      <w:r w:rsidR="005A3E27">
        <w:rPr>
          <w:rFonts w:ascii="Times New Roman" w:eastAsia="楷体_GB2312" w:hAnsi="Times New Roman" w:cs="Times New Roman" w:hint="eastAsia"/>
          <w:sz w:val="28"/>
          <w:szCs w:val="28"/>
        </w:rPr>
        <w:t>男</w:t>
      </w:r>
      <w:r w:rsidR="005A3E27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 w:rsidR="00951C68">
        <w:rPr>
          <w:rFonts w:ascii="Times New Roman" w:eastAsia="楷体_GB2312" w:hAnsi="Times New Roman" w:cs="Times New Roman" w:hint="eastAsia"/>
          <w:sz w:val="28"/>
          <w:szCs w:val="28"/>
        </w:rPr>
        <w:t>教授、博导</w:t>
      </w:r>
      <w:r w:rsidR="00621FE3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bookmarkEnd w:id="0"/>
      <w:r w:rsidR="00621FE3">
        <w:rPr>
          <w:rFonts w:ascii="Times New Roman" w:eastAsia="楷体_GB2312" w:hAnsi="Times New Roman" w:cs="Times New Roman" w:hint="eastAsia"/>
          <w:sz w:val="28"/>
          <w:szCs w:val="28"/>
        </w:rPr>
        <w:t>民进会员</w:t>
      </w:r>
      <w:r w:rsidR="00E402FE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="00E402FE" w:rsidRPr="00E402FE">
        <w:rPr>
          <w:rFonts w:ascii="Times New Roman" w:eastAsia="楷体_GB2312" w:hAnsi="Times New Roman" w:cs="Times New Roman" w:hint="eastAsia"/>
          <w:b/>
          <w:bCs/>
          <w:color w:val="0000FF"/>
          <w:sz w:val="28"/>
          <w:szCs w:val="28"/>
        </w:rPr>
        <w:t>国家级高层次人才</w:t>
      </w:r>
      <w:r w:rsidR="00E402FE"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14:paraId="03C2AA9C" w14:textId="59072585" w:rsidR="00630940" w:rsidRPr="00132582" w:rsidRDefault="00630940" w:rsidP="00B808D1">
      <w:pPr>
        <w:pStyle w:val="a7"/>
        <w:snapToGrid w:val="0"/>
        <w:spacing w:before="0" w:beforeAutospacing="0" w:after="0" w:afterAutospacing="0" w:line="336" w:lineRule="auto"/>
        <w:jc w:val="both"/>
        <w:rPr>
          <w:rFonts w:ascii="Times New Roman" w:eastAsia="楷体_GB2312" w:hAnsi="Times New Roman" w:cs="Times New Roman"/>
          <w:b/>
          <w:bCs/>
          <w:sz w:val="28"/>
          <w:szCs w:val="28"/>
        </w:rPr>
      </w:pPr>
      <w:r w:rsidRPr="00132582">
        <w:rPr>
          <w:rFonts w:ascii="Times New Roman" w:eastAsia="楷体_GB2312" w:hAnsi="Times New Roman" w:cs="Times New Roman" w:hint="eastAsia"/>
          <w:b/>
          <w:bCs/>
          <w:sz w:val="28"/>
          <w:szCs w:val="28"/>
        </w:rPr>
        <w:t>一、学习工作</w:t>
      </w:r>
    </w:p>
    <w:p w14:paraId="5E17E090" w14:textId="75CC9543" w:rsidR="00630940" w:rsidRDefault="00630940" w:rsidP="00B808D1">
      <w:pPr>
        <w:pStyle w:val="a7"/>
        <w:snapToGrid w:val="0"/>
        <w:spacing w:before="0" w:beforeAutospacing="0" w:after="0" w:afterAutospacing="0" w:line="336" w:lineRule="auto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（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）</w:t>
      </w:r>
      <w:r w:rsidR="007A3D31">
        <w:rPr>
          <w:rFonts w:ascii="Times New Roman" w:eastAsia="楷体_GB2312" w:hAnsi="Times New Roman" w:cs="Times New Roman" w:hint="eastAsia"/>
          <w:sz w:val="28"/>
          <w:szCs w:val="28"/>
        </w:rPr>
        <w:t>履历</w:t>
      </w:r>
    </w:p>
    <w:p w14:paraId="6FACA330" w14:textId="77777777" w:rsidR="00E151A7" w:rsidRDefault="006473F9" w:rsidP="00B808D1">
      <w:pPr>
        <w:pStyle w:val="a7"/>
        <w:snapToGrid w:val="0"/>
        <w:spacing w:before="0" w:beforeAutospacing="0" w:after="0" w:afterAutospacing="0" w:line="336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汉族，河北枣强人</w:t>
      </w:r>
      <w:r w:rsidR="00067900">
        <w:rPr>
          <w:rFonts w:ascii="Times New Roman" w:eastAsia="楷体_GB2312" w:hAnsi="Times New Roman" w:cs="Times New Roman" w:hint="eastAsia"/>
          <w:sz w:val="28"/>
          <w:szCs w:val="28"/>
        </w:rPr>
        <w:t>。</w:t>
      </w:r>
      <w:r w:rsidR="00E85B67">
        <w:rPr>
          <w:rFonts w:ascii="Times New Roman" w:eastAsia="楷体_GB2312" w:hAnsi="Times New Roman" w:cs="Times New Roman" w:hint="eastAsia"/>
          <w:sz w:val="28"/>
          <w:szCs w:val="28"/>
        </w:rPr>
        <w:t>曾</w:t>
      </w:r>
      <w:r w:rsidR="003900B5" w:rsidRPr="003900B5">
        <w:rPr>
          <w:rFonts w:ascii="Times New Roman" w:eastAsia="楷体_GB2312" w:hAnsi="Times New Roman" w:cs="Times New Roman" w:hint="eastAsia"/>
          <w:sz w:val="28"/>
          <w:szCs w:val="28"/>
        </w:rPr>
        <w:t>在河北科技大学、北京科技大学、中科院北京纳米能源</w:t>
      </w:r>
      <w:r w:rsidR="00A040AF">
        <w:rPr>
          <w:rFonts w:ascii="Times New Roman" w:eastAsia="楷体_GB2312" w:hAnsi="Times New Roman" w:cs="Times New Roman" w:hint="eastAsia"/>
          <w:sz w:val="28"/>
          <w:szCs w:val="28"/>
        </w:rPr>
        <w:t>与系统研究</w:t>
      </w:r>
      <w:r w:rsidR="003900B5" w:rsidRPr="003900B5">
        <w:rPr>
          <w:rFonts w:ascii="Times New Roman" w:eastAsia="楷体_GB2312" w:hAnsi="Times New Roman" w:cs="Times New Roman" w:hint="eastAsia"/>
          <w:sz w:val="28"/>
          <w:szCs w:val="28"/>
        </w:rPr>
        <w:t>所、韩国科学技术研究院（</w:t>
      </w:r>
      <w:r w:rsidR="003900B5" w:rsidRPr="003900B5">
        <w:rPr>
          <w:rFonts w:ascii="Times New Roman" w:eastAsia="楷体_GB2312" w:hAnsi="Times New Roman" w:cs="Times New Roman" w:hint="eastAsia"/>
          <w:sz w:val="28"/>
          <w:szCs w:val="28"/>
        </w:rPr>
        <w:t>KIST</w:t>
      </w:r>
      <w:r w:rsidR="003900B5" w:rsidRPr="003900B5">
        <w:rPr>
          <w:rFonts w:ascii="Times New Roman" w:eastAsia="楷体_GB2312" w:hAnsi="Times New Roman" w:cs="Times New Roman" w:hint="eastAsia"/>
          <w:sz w:val="28"/>
          <w:szCs w:val="28"/>
        </w:rPr>
        <w:t>）、</w:t>
      </w:r>
      <w:r w:rsidR="003900B5" w:rsidRPr="003900B5">
        <w:rPr>
          <w:rFonts w:ascii="Times New Roman" w:eastAsia="楷体_GB2312" w:hAnsi="Times New Roman" w:cs="Times New Roman" w:hint="eastAsia"/>
          <w:sz w:val="28"/>
          <w:szCs w:val="28"/>
        </w:rPr>
        <w:t>Gachon Univ.</w:t>
      </w:r>
      <w:r w:rsidR="003900B5" w:rsidRPr="003900B5">
        <w:rPr>
          <w:rFonts w:ascii="Times New Roman" w:eastAsia="楷体_GB2312" w:hAnsi="Times New Roman" w:cs="Times New Roman" w:hint="eastAsia"/>
          <w:sz w:val="28"/>
          <w:szCs w:val="28"/>
        </w:rPr>
        <w:t>（嘉泉大学）、</w:t>
      </w:r>
      <w:r w:rsidR="003900B5" w:rsidRPr="003900B5">
        <w:rPr>
          <w:rFonts w:ascii="Times New Roman" w:eastAsia="楷体_GB2312" w:hAnsi="Times New Roman" w:cs="Times New Roman" w:hint="eastAsia"/>
          <w:sz w:val="28"/>
          <w:szCs w:val="28"/>
        </w:rPr>
        <w:t>Dongguk Univ.</w:t>
      </w:r>
      <w:r w:rsidR="003900B5" w:rsidRPr="003900B5">
        <w:rPr>
          <w:rFonts w:ascii="Times New Roman" w:eastAsia="楷体_GB2312" w:hAnsi="Times New Roman" w:cs="Times New Roman" w:hint="eastAsia"/>
          <w:sz w:val="28"/>
          <w:szCs w:val="28"/>
        </w:rPr>
        <w:t>（东国大学）</w:t>
      </w:r>
      <w:r w:rsidR="00E85B67" w:rsidRPr="003900B5">
        <w:rPr>
          <w:rFonts w:ascii="Times New Roman" w:eastAsia="楷体_GB2312" w:hAnsi="Times New Roman" w:cs="Times New Roman" w:hint="eastAsia"/>
          <w:sz w:val="28"/>
          <w:szCs w:val="28"/>
        </w:rPr>
        <w:t>等院校学习或工作</w:t>
      </w:r>
      <w:r w:rsidR="00E85B67"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14:paraId="2F8090FD" w14:textId="2A8C8AE1" w:rsidR="007A3D31" w:rsidRDefault="00012068" w:rsidP="00B808D1">
      <w:pPr>
        <w:pStyle w:val="a7"/>
        <w:snapToGrid w:val="0"/>
        <w:spacing w:before="0" w:beforeAutospacing="0" w:after="0" w:afterAutospacing="0" w:line="336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自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2023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3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月始</w:t>
      </w:r>
      <w:r w:rsidR="00246186">
        <w:rPr>
          <w:rFonts w:ascii="Times New Roman" w:eastAsia="楷体_GB2312" w:hAnsi="Times New Roman" w:cs="Times New Roman" w:hint="eastAsia"/>
          <w:sz w:val="28"/>
          <w:szCs w:val="28"/>
        </w:rPr>
        <w:t>，在</w:t>
      </w:r>
      <w:r w:rsidR="003900B5" w:rsidRPr="003900B5">
        <w:rPr>
          <w:rFonts w:ascii="Times New Roman" w:eastAsia="楷体_GB2312" w:hAnsi="Times New Roman" w:cs="Times New Roman" w:hint="eastAsia"/>
          <w:sz w:val="28"/>
          <w:szCs w:val="28"/>
        </w:rPr>
        <w:t>华北电力大学</w:t>
      </w:r>
      <w:r w:rsidR="00CE36E2">
        <w:rPr>
          <w:rFonts w:ascii="Times New Roman" w:eastAsia="楷体_GB2312" w:hAnsi="Times New Roman" w:cs="Times New Roman" w:hint="eastAsia"/>
          <w:sz w:val="28"/>
          <w:szCs w:val="28"/>
        </w:rPr>
        <w:t>能源动力与机械工程学院储能教研室</w:t>
      </w:r>
      <w:r w:rsidR="009C05AC">
        <w:rPr>
          <w:rFonts w:ascii="Times New Roman" w:eastAsia="楷体_GB2312" w:hAnsi="Times New Roman" w:cs="Times New Roman" w:hint="eastAsia"/>
          <w:sz w:val="28"/>
          <w:szCs w:val="28"/>
        </w:rPr>
        <w:t>担任教授</w:t>
      </w:r>
      <w:r w:rsidR="009C05AC">
        <w:rPr>
          <w:rFonts w:ascii="Times New Roman" w:eastAsia="楷体_GB2312" w:hAnsi="Times New Roman" w:cs="Times New Roman" w:hint="eastAsia"/>
          <w:sz w:val="28"/>
          <w:szCs w:val="28"/>
        </w:rPr>
        <w:t>/</w:t>
      </w:r>
      <w:r w:rsidR="009C05AC">
        <w:rPr>
          <w:rFonts w:ascii="Times New Roman" w:eastAsia="楷体_GB2312" w:hAnsi="Times New Roman" w:cs="Times New Roman" w:hint="eastAsia"/>
          <w:sz w:val="28"/>
          <w:szCs w:val="28"/>
        </w:rPr>
        <w:t>博导</w:t>
      </w:r>
      <w:r w:rsidR="00F5770E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="00585861">
        <w:rPr>
          <w:rFonts w:ascii="Times New Roman" w:eastAsia="楷体_GB2312" w:hAnsi="Times New Roman" w:cs="Times New Roman" w:hint="eastAsia"/>
          <w:sz w:val="28"/>
          <w:szCs w:val="28"/>
        </w:rPr>
        <w:t>组建了</w:t>
      </w:r>
      <w:r w:rsidR="00F5770E">
        <w:rPr>
          <w:rFonts w:ascii="Times New Roman" w:eastAsia="楷体_GB2312" w:hAnsi="Times New Roman" w:cs="Times New Roman" w:hint="eastAsia"/>
          <w:sz w:val="28"/>
          <w:szCs w:val="28"/>
        </w:rPr>
        <w:t>能源与环境电化学实验室（</w:t>
      </w:r>
      <w:r w:rsidR="00F5770E">
        <w:rPr>
          <w:rFonts w:ascii="Times New Roman" w:eastAsia="楷体_GB2312" w:hAnsi="Times New Roman" w:cs="Times New Roman" w:hint="eastAsia"/>
          <w:sz w:val="28"/>
          <w:szCs w:val="28"/>
        </w:rPr>
        <w:t>3e-lab</w:t>
      </w:r>
      <w:r w:rsidR="00F5770E">
        <w:rPr>
          <w:rFonts w:ascii="Times New Roman" w:eastAsia="楷体_GB2312" w:hAnsi="Times New Roman" w:cs="Times New Roman" w:hint="eastAsia"/>
          <w:sz w:val="28"/>
          <w:szCs w:val="28"/>
        </w:rPr>
        <w:t>）。</w:t>
      </w:r>
    </w:p>
    <w:p w14:paraId="57068C17" w14:textId="08180F3B" w:rsidR="00BD5D14" w:rsidRPr="00215112" w:rsidRDefault="00BD5D14" w:rsidP="004353DB">
      <w:pPr>
        <w:widowControl w:val="0"/>
        <w:snapToGrid w:val="0"/>
        <w:spacing w:beforeLines="10" w:before="31" w:line="336" w:lineRule="auto"/>
        <w:ind w:leftChars="80" w:left="507" w:hangingChars="121" w:hanging="339"/>
        <w:rPr>
          <w:rFonts w:eastAsia="楷体_GB2312"/>
          <w:kern w:val="0"/>
          <w:sz w:val="28"/>
          <w:szCs w:val="28"/>
        </w:rPr>
      </w:pPr>
      <w:r>
        <w:rPr>
          <w:rFonts w:eastAsia="楷体_GB2312" w:hint="eastAsia"/>
          <w:kern w:val="0"/>
          <w:sz w:val="28"/>
          <w:szCs w:val="28"/>
        </w:rPr>
        <w:t>（</w:t>
      </w:r>
      <w:r>
        <w:rPr>
          <w:rFonts w:eastAsia="楷体_GB2312" w:hint="eastAsia"/>
          <w:kern w:val="0"/>
          <w:sz w:val="28"/>
          <w:szCs w:val="28"/>
        </w:rPr>
        <w:t>2</w:t>
      </w:r>
      <w:r>
        <w:rPr>
          <w:rFonts w:eastAsia="楷体_GB2312" w:hint="eastAsia"/>
          <w:kern w:val="0"/>
          <w:sz w:val="28"/>
          <w:szCs w:val="28"/>
        </w:rPr>
        <w:t>）</w:t>
      </w:r>
      <w:r w:rsidR="00D64730">
        <w:rPr>
          <w:rFonts w:eastAsia="楷体_GB2312" w:hint="eastAsia"/>
          <w:kern w:val="0"/>
          <w:sz w:val="28"/>
          <w:szCs w:val="28"/>
        </w:rPr>
        <w:t>人才</w:t>
      </w:r>
      <w:r w:rsidR="00D90B55">
        <w:rPr>
          <w:rFonts w:eastAsia="楷体_GB2312" w:hint="eastAsia"/>
          <w:kern w:val="0"/>
          <w:sz w:val="28"/>
          <w:szCs w:val="28"/>
        </w:rPr>
        <w:t>称号</w:t>
      </w:r>
    </w:p>
    <w:p w14:paraId="0DF2D26B" w14:textId="38C109FD" w:rsidR="00C91E1F" w:rsidRPr="00D64730" w:rsidRDefault="00B43C53" w:rsidP="00B808D1">
      <w:pPr>
        <w:widowControl w:val="0"/>
        <w:snapToGrid w:val="0"/>
        <w:spacing w:line="336" w:lineRule="auto"/>
        <w:rPr>
          <w:rFonts w:eastAsia="楷体_GB2312"/>
          <w:kern w:val="0"/>
          <w:sz w:val="28"/>
          <w:szCs w:val="28"/>
        </w:rPr>
      </w:pPr>
      <w:r>
        <w:rPr>
          <w:rFonts w:eastAsia="楷体_GB2312" w:hint="eastAsia"/>
          <w:kern w:val="0"/>
          <w:sz w:val="28"/>
          <w:szCs w:val="28"/>
        </w:rPr>
        <w:t>1</w:t>
      </w:r>
      <w:r>
        <w:rPr>
          <w:rFonts w:eastAsia="楷体_GB2312" w:hint="eastAsia"/>
          <w:kern w:val="0"/>
          <w:sz w:val="28"/>
          <w:szCs w:val="28"/>
        </w:rPr>
        <w:t>）</w:t>
      </w:r>
      <w:r w:rsidR="00C91E1F" w:rsidRPr="00D64730">
        <w:rPr>
          <w:rFonts w:eastAsia="楷体_GB2312" w:hint="eastAsia"/>
          <w:kern w:val="0"/>
          <w:sz w:val="28"/>
          <w:szCs w:val="28"/>
        </w:rPr>
        <w:t>202</w:t>
      </w:r>
      <w:r w:rsidR="00F8739C">
        <w:rPr>
          <w:rFonts w:eastAsia="楷体_GB2312" w:hint="eastAsia"/>
          <w:kern w:val="0"/>
          <w:sz w:val="28"/>
          <w:szCs w:val="28"/>
        </w:rPr>
        <w:t>4</w:t>
      </w:r>
      <w:r w:rsidR="00C91E1F">
        <w:rPr>
          <w:rFonts w:eastAsia="楷体_GB2312" w:hint="eastAsia"/>
          <w:kern w:val="0"/>
          <w:sz w:val="28"/>
          <w:szCs w:val="28"/>
        </w:rPr>
        <w:t xml:space="preserve">  </w:t>
      </w:r>
      <w:r w:rsidR="00F8739C">
        <w:rPr>
          <w:rFonts w:eastAsia="楷体_GB2312" w:hint="eastAsia"/>
          <w:kern w:val="0"/>
          <w:sz w:val="28"/>
          <w:szCs w:val="28"/>
        </w:rPr>
        <w:t>国家</w:t>
      </w:r>
      <w:r w:rsidR="00C417A9">
        <w:rPr>
          <w:rFonts w:eastAsia="楷体_GB2312" w:hint="eastAsia"/>
          <w:kern w:val="0"/>
          <w:sz w:val="28"/>
          <w:szCs w:val="28"/>
        </w:rPr>
        <w:t>重大人才工程</w:t>
      </w:r>
      <w:r w:rsidR="00C91E1F" w:rsidRPr="00D64730">
        <w:rPr>
          <w:rFonts w:eastAsia="楷体_GB2312" w:hint="eastAsia"/>
          <w:kern w:val="0"/>
          <w:sz w:val="28"/>
          <w:szCs w:val="28"/>
        </w:rPr>
        <w:t>（</w:t>
      </w:r>
      <w:r w:rsidR="00F8739C">
        <w:rPr>
          <w:rFonts w:eastAsia="楷体_GB2312" w:hint="eastAsia"/>
          <w:kern w:val="0"/>
          <w:sz w:val="28"/>
          <w:szCs w:val="28"/>
        </w:rPr>
        <w:t>创新长期，中国</w:t>
      </w:r>
      <w:r w:rsidR="00C91E1F" w:rsidRPr="00D64730">
        <w:rPr>
          <w:rFonts w:eastAsia="楷体_GB2312" w:hint="eastAsia"/>
          <w:kern w:val="0"/>
          <w:sz w:val="28"/>
          <w:szCs w:val="28"/>
        </w:rPr>
        <w:t>）</w:t>
      </w:r>
      <w:r w:rsidR="00C91E1F">
        <w:rPr>
          <w:rFonts w:eastAsia="楷体_GB2312" w:hint="eastAsia"/>
          <w:kern w:val="0"/>
          <w:sz w:val="28"/>
          <w:szCs w:val="28"/>
        </w:rPr>
        <w:t>；</w:t>
      </w:r>
    </w:p>
    <w:p w14:paraId="377EFF01" w14:textId="76B75720" w:rsidR="00C91E1F" w:rsidRPr="00D64730" w:rsidRDefault="00B43C53" w:rsidP="00B808D1">
      <w:pPr>
        <w:widowControl w:val="0"/>
        <w:snapToGrid w:val="0"/>
        <w:spacing w:line="336" w:lineRule="auto"/>
        <w:rPr>
          <w:rFonts w:eastAsia="楷体_GB2312"/>
          <w:kern w:val="0"/>
          <w:sz w:val="28"/>
          <w:szCs w:val="28"/>
        </w:rPr>
      </w:pPr>
      <w:r>
        <w:rPr>
          <w:rFonts w:eastAsia="楷体_GB2312" w:hint="eastAsia"/>
          <w:kern w:val="0"/>
          <w:sz w:val="28"/>
          <w:szCs w:val="28"/>
        </w:rPr>
        <w:t>2</w:t>
      </w:r>
      <w:r>
        <w:rPr>
          <w:rFonts w:eastAsia="楷体_GB2312" w:hint="eastAsia"/>
          <w:kern w:val="0"/>
          <w:sz w:val="28"/>
          <w:szCs w:val="28"/>
        </w:rPr>
        <w:t>）</w:t>
      </w:r>
      <w:r w:rsidR="00C91E1F" w:rsidRPr="00D64730">
        <w:rPr>
          <w:rFonts w:eastAsia="楷体_GB2312" w:hint="eastAsia"/>
          <w:kern w:val="0"/>
          <w:sz w:val="28"/>
          <w:szCs w:val="28"/>
        </w:rPr>
        <w:t>2019</w:t>
      </w:r>
      <w:r w:rsidR="00C91E1F">
        <w:rPr>
          <w:rFonts w:eastAsia="楷体_GB2312" w:hint="eastAsia"/>
          <w:kern w:val="0"/>
          <w:sz w:val="28"/>
          <w:szCs w:val="28"/>
        </w:rPr>
        <w:t xml:space="preserve">  </w:t>
      </w:r>
      <w:r w:rsidR="00C91E1F" w:rsidRPr="00D64730">
        <w:rPr>
          <w:rFonts w:eastAsia="楷体_GB2312" w:hint="eastAsia"/>
          <w:kern w:val="0"/>
          <w:sz w:val="28"/>
          <w:szCs w:val="28"/>
        </w:rPr>
        <w:t>智库学者（教职序列</w:t>
      </w:r>
      <w:r w:rsidR="00F8739C">
        <w:rPr>
          <w:rFonts w:eastAsia="楷体_GB2312" w:hint="eastAsia"/>
          <w:kern w:val="0"/>
          <w:sz w:val="28"/>
          <w:szCs w:val="28"/>
        </w:rPr>
        <w:t>，韩国</w:t>
      </w:r>
      <w:r w:rsidR="00C91E1F" w:rsidRPr="00D64730">
        <w:rPr>
          <w:rFonts w:eastAsia="楷体_GB2312" w:hint="eastAsia"/>
          <w:kern w:val="0"/>
          <w:sz w:val="28"/>
          <w:szCs w:val="28"/>
        </w:rPr>
        <w:t>）</w:t>
      </w:r>
      <w:r w:rsidR="00C91E1F">
        <w:rPr>
          <w:rFonts w:eastAsia="楷体_GB2312" w:hint="eastAsia"/>
          <w:kern w:val="0"/>
          <w:sz w:val="28"/>
          <w:szCs w:val="28"/>
        </w:rPr>
        <w:t>；</w:t>
      </w:r>
    </w:p>
    <w:p w14:paraId="449ABB95" w14:textId="0ED12651" w:rsidR="00BD5D14" w:rsidRPr="00215112" w:rsidRDefault="00B43C53" w:rsidP="00B808D1">
      <w:pPr>
        <w:widowControl w:val="0"/>
        <w:snapToGrid w:val="0"/>
        <w:spacing w:line="336" w:lineRule="auto"/>
        <w:rPr>
          <w:rFonts w:eastAsia="楷体_GB2312"/>
          <w:kern w:val="0"/>
          <w:sz w:val="28"/>
          <w:szCs w:val="28"/>
        </w:rPr>
      </w:pPr>
      <w:r>
        <w:rPr>
          <w:rFonts w:eastAsia="楷体_GB2312" w:hint="eastAsia"/>
          <w:kern w:val="0"/>
          <w:sz w:val="28"/>
          <w:szCs w:val="28"/>
        </w:rPr>
        <w:t>3</w:t>
      </w:r>
      <w:r>
        <w:rPr>
          <w:rFonts w:eastAsia="楷体_GB2312" w:hint="eastAsia"/>
          <w:kern w:val="0"/>
          <w:sz w:val="28"/>
          <w:szCs w:val="28"/>
        </w:rPr>
        <w:t>）</w:t>
      </w:r>
      <w:r w:rsidR="00CD1D7B">
        <w:rPr>
          <w:rFonts w:eastAsia="楷体_GB2312" w:hint="eastAsia"/>
          <w:kern w:val="0"/>
          <w:sz w:val="28"/>
          <w:szCs w:val="28"/>
        </w:rPr>
        <w:t xml:space="preserve">2015  </w:t>
      </w:r>
      <w:r w:rsidR="00D64730" w:rsidRPr="00D64730">
        <w:rPr>
          <w:rFonts w:eastAsia="楷体_GB2312" w:hint="eastAsia"/>
          <w:kern w:val="0"/>
          <w:sz w:val="28"/>
          <w:szCs w:val="28"/>
        </w:rPr>
        <w:t>海外优秀学者（</w:t>
      </w:r>
      <w:r w:rsidR="005D6C2C">
        <w:rPr>
          <w:rFonts w:eastAsia="楷体_GB2312" w:hint="eastAsia"/>
          <w:kern w:val="0"/>
          <w:sz w:val="28"/>
          <w:szCs w:val="28"/>
        </w:rPr>
        <w:t>又称高丽学者，</w:t>
      </w:r>
      <w:r w:rsidR="00D64730" w:rsidRPr="00D64730">
        <w:rPr>
          <w:rFonts w:eastAsia="楷体_GB2312" w:hint="eastAsia"/>
          <w:kern w:val="0"/>
          <w:sz w:val="28"/>
          <w:szCs w:val="28"/>
        </w:rPr>
        <w:t>韩国）。</w:t>
      </w:r>
    </w:p>
    <w:p w14:paraId="7F1B14B9" w14:textId="29CBDB17" w:rsidR="00BD5D14" w:rsidRPr="00215112" w:rsidRDefault="00BD5D14" w:rsidP="004353DB">
      <w:pPr>
        <w:widowControl w:val="0"/>
        <w:snapToGrid w:val="0"/>
        <w:spacing w:beforeLines="10" w:before="31" w:line="336" w:lineRule="auto"/>
        <w:ind w:leftChars="80" w:left="507" w:hangingChars="121" w:hanging="339"/>
        <w:rPr>
          <w:rFonts w:eastAsia="楷体_GB2312"/>
          <w:kern w:val="0"/>
          <w:sz w:val="28"/>
          <w:szCs w:val="28"/>
        </w:rPr>
      </w:pPr>
      <w:r>
        <w:rPr>
          <w:rFonts w:eastAsia="楷体_GB2312" w:hint="eastAsia"/>
          <w:kern w:val="0"/>
          <w:sz w:val="28"/>
          <w:szCs w:val="28"/>
        </w:rPr>
        <w:t>（</w:t>
      </w:r>
      <w:r w:rsidR="00D64730">
        <w:rPr>
          <w:rFonts w:eastAsia="楷体_GB2312" w:hint="eastAsia"/>
          <w:kern w:val="0"/>
          <w:sz w:val="28"/>
          <w:szCs w:val="28"/>
        </w:rPr>
        <w:t>3</w:t>
      </w:r>
      <w:r>
        <w:rPr>
          <w:rFonts w:eastAsia="楷体_GB2312" w:hint="eastAsia"/>
          <w:kern w:val="0"/>
          <w:sz w:val="28"/>
          <w:szCs w:val="28"/>
        </w:rPr>
        <w:t>）学术兼职</w:t>
      </w:r>
    </w:p>
    <w:p w14:paraId="4CF6F5FE" w14:textId="380ACFE8" w:rsidR="00BD5D14" w:rsidRPr="00215112" w:rsidRDefault="00BD5D14" w:rsidP="00B808D1">
      <w:pPr>
        <w:widowControl w:val="0"/>
        <w:snapToGrid w:val="0"/>
        <w:spacing w:line="336" w:lineRule="auto"/>
        <w:rPr>
          <w:rFonts w:eastAsia="楷体_GB2312"/>
          <w:kern w:val="0"/>
          <w:sz w:val="28"/>
          <w:szCs w:val="28"/>
        </w:rPr>
      </w:pPr>
      <w:r>
        <w:rPr>
          <w:rFonts w:eastAsia="楷体_GB2312" w:hint="eastAsia"/>
          <w:kern w:val="0"/>
          <w:sz w:val="28"/>
          <w:szCs w:val="28"/>
        </w:rPr>
        <w:t>1</w:t>
      </w:r>
      <w:r>
        <w:rPr>
          <w:rFonts w:eastAsia="楷体_GB2312" w:hint="eastAsia"/>
          <w:kern w:val="0"/>
          <w:sz w:val="28"/>
          <w:szCs w:val="28"/>
        </w:rPr>
        <w:t>）</w:t>
      </w:r>
      <w:r w:rsidR="00DE1763" w:rsidRPr="00DE1763">
        <w:rPr>
          <w:rFonts w:eastAsia="楷体_GB2312" w:hint="eastAsia"/>
          <w:kern w:val="0"/>
          <w:sz w:val="28"/>
          <w:szCs w:val="28"/>
        </w:rPr>
        <w:t>评审：科技部国际合作、大国</w:t>
      </w:r>
      <w:r w:rsidR="00DE1763" w:rsidRPr="00DE1763">
        <w:rPr>
          <w:rFonts w:eastAsia="楷体_GB2312" w:hint="eastAsia"/>
          <w:kern w:val="0"/>
          <w:sz w:val="28"/>
          <w:szCs w:val="28"/>
        </w:rPr>
        <w:t>**</w:t>
      </w:r>
      <w:r w:rsidR="00DE1763" w:rsidRPr="00DE1763">
        <w:rPr>
          <w:rFonts w:eastAsia="楷体_GB2312" w:hint="eastAsia"/>
          <w:kern w:val="0"/>
          <w:sz w:val="28"/>
          <w:szCs w:val="28"/>
        </w:rPr>
        <w:t>、北京</w:t>
      </w:r>
      <w:r w:rsidR="00DE1763" w:rsidRPr="00DE1763">
        <w:rPr>
          <w:rFonts w:eastAsia="楷体_GB2312" w:hint="eastAsia"/>
          <w:kern w:val="0"/>
          <w:sz w:val="28"/>
          <w:szCs w:val="28"/>
        </w:rPr>
        <w:t>*</w:t>
      </w:r>
      <w:r w:rsidR="00DE1763" w:rsidRPr="00DE1763">
        <w:rPr>
          <w:rFonts w:eastAsia="楷体_GB2312" w:hint="eastAsia"/>
          <w:kern w:val="0"/>
          <w:sz w:val="28"/>
          <w:szCs w:val="28"/>
        </w:rPr>
        <w:t>人才、韩国自然基金、等；</w:t>
      </w:r>
    </w:p>
    <w:p w14:paraId="3947E39F" w14:textId="3382FDE6" w:rsidR="00BD5D14" w:rsidRPr="00215112" w:rsidRDefault="00BD5D14" w:rsidP="00B808D1">
      <w:pPr>
        <w:widowControl w:val="0"/>
        <w:snapToGrid w:val="0"/>
        <w:spacing w:line="336" w:lineRule="auto"/>
        <w:rPr>
          <w:rFonts w:eastAsia="楷体_GB2312"/>
          <w:kern w:val="0"/>
          <w:sz w:val="28"/>
          <w:szCs w:val="28"/>
        </w:rPr>
      </w:pPr>
      <w:r>
        <w:rPr>
          <w:rFonts w:eastAsia="楷体_GB2312"/>
          <w:kern w:val="0"/>
          <w:sz w:val="28"/>
          <w:szCs w:val="28"/>
        </w:rPr>
        <w:t>2</w:t>
      </w:r>
      <w:r>
        <w:rPr>
          <w:rFonts w:eastAsia="楷体_GB2312" w:hint="eastAsia"/>
          <w:kern w:val="0"/>
          <w:sz w:val="28"/>
          <w:szCs w:val="28"/>
        </w:rPr>
        <w:t>）</w:t>
      </w:r>
      <w:r w:rsidR="00B37CC4" w:rsidRPr="00DE1763">
        <w:rPr>
          <w:rFonts w:eastAsia="楷体_GB2312" w:hint="eastAsia"/>
          <w:kern w:val="0"/>
          <w:sz w:val="28"/>
          <w:szCs w:val="28"/>
        </w:rPr>
        <w:t>顾问：智慧环境联合研究中心</w:t>
      </w:r>
      <w:r w:rsidRPr="00215112">
        <w:rPr>
          <w:rFonts w:eastAsia="楷体_GB2312"/>
          <w:kern w:val="0"/>
          <w:sz w:val="28"/>
          <w:szCs w:val="28"/>
        </w:rPr>
        <w:t>；</w:t>
      </w:r>
    </w:p>
    <w:p w14:paraId="3BFDE3C7" w14:textId="707E4C51" w:rsidR="007D6D55" w:rsidRDefault="007D6D55" w:rsidP="00B808D1">
      <w:pPr>
        <w:widowControl w:val="0"/>
        <w:snapToGrid w:val="0"/>
        <w:spacing w:line="336" w:lineRule="auto"/>
        <w:rPr>
          <w:rFonts w:eastAsia="楷体_GB2312"/>
          <w:kern w:val="0"/>
          <w:sz w:val="28"/>
          <w:szCs w:val="28"/>
        </w:rPr>
      </w:pPr>
      <w:r>
        <w:rPr>
          <w:rFonts w:eastAsia="楷体_GB2312"/>
          <w:kern w:val="0"/>
          <w:sz w:val="28"/>
          <w:szCs w:val="28"/>
        </w:rPr>
        <w:t>3</w:t>
      </w:r>
      <w:r>
        <w:rPr>
          <w:rFonts w:eastAsia="楷体_GB2312" w:hint="eastAsia"/>
          <w:kern w:val="0"/>
          <w:sz w:val="28"/>
          <w:szCs w:val="28"/>
        </w:rPr>
        <w:t>）</w:t>
      </w:r>
      <w:r w:rsidRPr="00DE1763">
        <w:rPr>
          <w:rFonts w:eastAsia="楷体_GB2312" w:hint="eastAsia"/>
          <w:kern w:val="0"/>
          <w:sz w:val="28"/>
          <w:szCs w:val="28"/>
        </w:rPr>
        <w:t>副主编：</w:t>
      </w:r>
      <w:r w:rsidRPr="00DC52EC">
        <w:rPr>
          <w:rFonts w:eastAsia="楷体_GB2312" w:hint="eastAsia"/>
          <w:i/>
          <w:iCs/>
          <w:kern w:val="0"/>
          <w:sz w:val="28"/>
          <w:szCs w:val="28"/>
        </w:rPr>
        <w:t>Materials Reports: Energy</w:t>
      </w:r>
      <w:r w:rsidRPr="00DE1763">
        <w:rPr>
          <w:rFonts w:eastAsia="楷体_GB2312" w:hint="eastAsia"/>
          <w:kern w:val="0"/>
          <w:sz w:val="28"/>
          <w:szCs w:val="28"/>
        </w:rPr>
        <w:t xml:space="preserve"> </w:t>
      </w:r>
      <w:r w:rsidR="00DC52EC">
        <w:rPr>
          <w:rFonts w:eastAsia="楷体_GB2312" w:hint="eastAsia"/>
          <w:kern w:val="0"/>
          <w:sz w:val="28"/>
          <w:szCs w:val="28"/>
        </w:rPr>
        <w:t xml:space="preserve">(IF </w:t>
      </w:r>
      <w:r w:rsidR="00FD66BE">
        <w:rPr>
          <w:rFonts w:eastAsia="楷体_GB2312" w:hint="eastAsia"/>
          <w:kern w:val="0"/>
          <w:sz w:val="28"/>
          <w:szCs w:val="28"/>
        </w:rPr>
        <w:t>13.8</w:t>
      </w:r>
      <w:r w:rsidR="00DC52EC">
        <w:rPr>
          <w:rFonts w:eastAsia="楷体_GB2312" w:hint="eastAsia"/>
          <w:kern w:val="0"/>
          <w:sz w:val="28"/>
          <w:szCs w:val="28"/>
        </w:rPr>
        <w:t>)</w:t>
      </w:r>
      <w:r w:rsidRPr="00DE1763">
        <w:rPr>
          <w:rFonts w:eastAsia="楷体_GB2312" w:hint="eastAsia"/>
          <w:kern w:val="0"/>
          <w:sz w:val="28"/>
          <w:szCs w:val="28"/>
        </w:rPr>
        <w:t>；</w:t>
      </w:r>
    </w:p>
    <w:p w14:paraId="16181DD1" w14:textId="5EB59B2B" w:rsidR="007D6D55" w:rsidRDefault="0013017F" w:rsidP="00B808D1">
      <w:pPr>
        <w:widowControl w:val="0"/>
        <w:snapToGrid w:val="0"/>
        <w:spacing w:line="336" w:lineRule="auto"/>
        <w:rPr>
          <w:rFonts w:eastAsia="楷体_GB2312"/>
          <w:kern w:val="0"/>
          <w:sz w:val="28"/>
          <w:szCs w:val="28"/>
        </w:rPr>
      </w:pPr>
      <w:r>
        <w:rPr>
          <w:rFonts w:eastAsia="楷体_GB2312" w:hint="eastAsia"/>
          <w:kern w:val="0"/>
          <w:sz w:val="28"/>
          <w:szCs w:val="28"/>
        </w:rPr>
        <w:t>4</w:t>
      </w:r>
      <w:r w:rsidR="007D6D55">
        <w:rPr>
          <w:rFonts w:eastAsia="楷体_GB2312" w:hint="eastAsia"/>
          <w:kern w:val="0"/>
          <w:sz w:val="28"/>
          <w:szCs w:val="28"/>
        </w:rPr>
        <w:t>）</w:t>
      </w:r>
      <w:r w:rsidR="00A26F3F" w:rsidRPr="00DE1763">
        <w:rPr>
          <w:rFonts w:eastAsia="楷体_GB2312" w:hint="eastAsia"/>
          <w:kern w:val="0"/>
          <w:sz w:val="28"/>
          <w:szCs w:val="28"/>
        </w:rPr>
        <w:t>青年编委：</w:t>
      </w:r>
      <w:r w:rsidR="00A26F3F" w:rsidRPr="00DC52EC">
        <w:rPr>
          <w:rFonts w:eastAsia="楷体_GB2312" w:hint="eastAsia"/>
          <w:i/>
          <w:iCs/>
          <w:kern w:val="0"/>
          <w:sz w:val="28"/>
          <w:szCs w:val="28"/>
        </w:rPr>
        <w:t>Nano-Micro Lett</w:t>
      </w:r>
      <w:r w:rsidR="00A26F3F" w:rsidRPr="00DC52EC">
        <w:rPr>
          <w:rFonts w:eastAsia="楷体_GB2312" w:hint="eastAsia"/>
          <w:i/>
          <w:iCs/>
          <w:kern w:val="0"/>
          <w:sz w:val="28"/>
          <w:szCs w:val="28"/>
        </w:rPr>
        <w:t>、</w:t>
      </w:r>
      <w:r w:rsidR="00A26F3F" w:rsidRPr="00DC52EC">
        <w:rPr>
          <w:rFonts w:eastAsia="楷体_GB2312" w:hint="eastAsia"/>
          <w:i/>
          <w:iCs/>
          <w:kern w:val="0"/>
          <w:sz w:val="28"/>
          <w:szCs w:val="28"/>
        </w:rPr>
        <w:t>eSci</w:t>
      </w:r>
      <w:r w:rsidR="00A26F3F" w:rsidRPr="00DC52EC">
        <w:rPr>
          <w:rFonts w:eastAsia="楷体_GB2312" w:hint="eastAsia"/>
          <w:i/>
          <w:iCs/>
          <w:kern w:val="0"/>
          <w:sz w:val="28"/>
          <w:szCs w:val="28"/>
        </w:rPr>
        <w:t>、</w:t>
      </w:r>
      <w:r w:rsidR="000851DF" w:rsidRPr="00DC52EC">
        <w:rPr>
          <w:rFonts w:eastAsia="楷体_GB2312" w:hint="eastAsia"/>
          <w:i/>
          <w:iCs/>
          <w:kern w:val="0"/>
          <w:sz w:val="28"/>
          <w:szCs w:val="28"/>
        </w:rPr>
        <w:t>Rare Metals</w:t>
      </w:r>
      <w:r w:rsidR="00A26F3F" w:rsidRPr="00DC52EC">
        <w:rPr>
          <w:rFonts w:eastAsia="楷体_GB2312" w:hint="eastAsia"/>
          <w:i/>
          <w:iCs/>
          <w:kern w:val="0"/>
          <w:sz w:val="28"/>
          <w:szCs w:val="28"/>
        </w:rPr>
        <w:t>、</w:t>
      </w:r>
      <w:r w:rsidR="00A26F3F" w:rsidRPr="00DE1763">
        <w:rPr>
          <w:rFonts w:eastAsia="楷体_GB2312" w:hint="eastAsia"/>
          <w:kern w:val="0"/>
          <w:sz w:val="28"/>
          <w:szCs w:val="28"/>
        </w:rPr>
        <w:t>等十余期刊；</w:t>
      </w:r>
    </w:p>
    <w:p w14:paraId="00CDC079" w14:textId="5EC2F469" w:rsidR="00C16892" w:rsidRDefault="006A2AB4" w:rsidP="00B808D1">
      <w:pPr>
        <w:widowControl w:val="0"/>
        <w:snapToGrid w:val="0"/>
        <w:spacing w:line="336" w:lineRule="auto"/>
        <w:rPr>
          <w:rFonts w:eastAsia="楷体_GB2312"/>
          <w:kern w:val="0"/>
          <w:sz w:val="28"/>
          <w:szCs w:val="28"/>
        </w:rPr>
      </w:pPr>
      <w:r>
        <w:rPr>
          <w:rFonts w:eastAsia="楷体_GB2312" w:hint="eastAsia"/>
          <w:kern w:val="0"/>
          <w:sz w:val="28"/>
          <w:szCs w:val="28"/>
        </w:rPr>
        <w:t>5</w:t>
      </w:r>
      <w:r w:rsidR="00C16892">
        <w:rPr>
          <w:rFonts w:eastAsia="楷体_GB2312" w:hint="eastAsia"/>
          <w:kern w:val="0"/>
          <w:sz w:val="28"/>
          <w:szCs w:val="28"/>
        </w:rPr>
        <w:t>）</w:t>
      </w:r>
      <w:r w:rsidR="007D3093" w:rsidRPr="00DE1763">
        <w:rPr>
          <w:rFonts w:eastAsia="楷体_GB2312" w:hint="eastAsia"/>
          <w:kern w:val="0"/>
          <w:sz w:val="28"/>
          <w:szCs w:val="28"/>
        </w:rPr>
        <w:t>审稿</w:t>
      </w:r>
      <w:r w:rsidR="007D3093" w:rsidRPr="00DE1763">
        <w:rPr>
          <w:rFonts w:eastAsia="楷体_GB2312" w:hint="eastAsia"/>
          <w:kern w:val="0"/>
          <w:sz w:val="28"/>
          <w:szCs w:val="28"/>
        </w:rPr>
        <w:t>/</w:t>
      </w:r>
      <w:r w:rsidR="007D3093" w:rsidRPr="00DE1763">
        <w:rPr>
          <w:rFonts w:eastAsia="楷体_GB2312" w:hint="eastAsia"/>
          <w:kern w:val="0"/>
          <w:sz w:val="28"/>
          <w:szCs w:val="28"/>
        </w:rPr>
        <w:t>仲裁人：</w:t>
      </w:r>
      <w:r w:rsidR="007D3093" w:rsidRPr="00DC52EC">
        <w:rPr>
          <w:rFonts w:eastAsia="楷体_GB2312" w:hint="eastAsia"/>
          <w:i/>
          <w:iCs/>
          <w:kern w:val="0"/>
          <w:sz w:val="28"/>
          <w:szCs w:val="28"/>
        </w:rPr>
        <w:t>Adv Mater</w:t>
      </w:r>
      <w:r w:rsidR="007D3093" w:rsidRPr="00DC52EC">
        <w:rPr>
          <w:rFonts w:eastAsia="楷体_GB2312" w:hint="eastAsia"/>
          <w:i/>
          <w:iCs/>
          <w:kern w:val="0"/>
          <w:sz w:val="28"/>
          <w:szCs w:val="28"/>
        </w:rPr>
        <w:t>、</w:t>
      </w:r>
      <w:r w:rsidR="007D3093" w:rsidRPr="00DC52EC">
        <w:rPr>
          <w:rFonts w:eastAsia="楷体_GB2312" w:hint="eastAsia"/>
          <w:i/>
          <w:iCs/>
          <w:kern w:val="0"/>
          <w:sz w:val="28"/>
          <w:szCs w:val="28"/>
        </w:rPr>
        <w:t>Angew Chem</w:t>
      </w:r>
      <w:r w:rsidR="007D3093" w:rsidRPr="00DC52EC">
        <w:rPr>
          <w:rFonts w:eastAsia="楷体_GB2312" w:hint="eastAsia"/>
          <w:i/>
          <w:iCs/>
          <w:kern w:val="0"/>
          <w:sz w:val="28"/>
          <w:szCs w:val="28"/>
        </w:rPr>
        <w:t>、</w:t>
      </w:r>
      <w:r w:rsidR="007D3093" w:rsidRPr="00DC52EC">
        <w:rPr>
          <w:rFonts w:eastAsia="楷体_GB2312" w:hint="eastAsia"/>
          <w:i/>
          <w:iCs/>
          <w:kern w:val="0"/>
          <w:sz w:val="28"/>
          <w:szCs w:val="28"/>
        </w:rPr>
        <w:t>Nat Comm</w:t>
      </w:r>
      <w:r w:rsidR="007D3093" w:rsidRPr="00DE1763">
        <w:rPr>
          <w:rFonts w:eastAsia="楷体_GB2312" w:hint="eastAsia"/>
          <w:kern w:val="0"/>
          <w:sz w:val="28"/>
          <w:szCs w:val="28"/>
        </w:rPr>
        <w:t>等</w:t>
      </w:r>
      <w:r w:rsidR="007D3093" w:rsidRPr="00DE1763">
        <w:rPr>
          <w:rFonts w:eastAsia="楷体_GB2312" w:hint="eastAsia"/>
          <w:kern w:val="0"/>
          <w:sz w:val="28"/>
          <w:szCs w:val="28"/>
        </w:rPr>
        <w:t>80</w:t>
      </w:r>
      <w:r w:rsidR="007D3093" w:rsidRPr="00DE1763">
        <w:rPr>
          <w:rFonts w:eastAsia="楷体_GB2312" w:hint="eastAsia"/>
          <w:kern w:val="0"/>
          <w:sz w:val="28"/>
          <w:szCs w:val="28"/>
        </w:rPr>
        <w:t>余期刊。</w:t>
      </w:r>
    </w:p>
    <w:p w14:paraId="46B79D80" w14:textId="0619109F" w:rsidR="00630940" w:rsidRPr="00932B17" w:rsidRDefault="00630940" w:rsidP="004353DB">
      <w:pPr>
        <w:widowControl w:val="0"/>
        <w:snapToGrid w:val="0"/>
        <w:spacing w:beforeLines="30" w:before="93" w:line="336" w:lineRule="auto"/>
        <w:rPr>
          <w:rFonts w:eastAsia="楷体_GB2312"/>
          <w:b/>
          <w:bCs/>
          <w:kern w:val="0"/>
          <w:sz w:val="28"/>
          <w:szCs w:val="28"/>
        </w:rPr>
      </w:pPr>
      <w:r w:rsidRPr="00932B17">
        <w:rPr>
          <w:rFonts w:eastAsia="楷体_GB2312" w:hint="eastAsia"/>
          <w:b/>
          <w:bCs/>
          <w:kern w:val="0"/>
          <w:sz w:val="28"/>
          <w:szCs w:val="28"/>
        </w:rPr>
        <w:t>二、科研</w:t>
      </w:r>
      <w:r w:rsidRPr="00932B17">
        <w:rPr>
          <w:rFonts w:eastAsia="楷体_GB2312"/>
          <w:b/>
          <w:bCs/>
          <w:kern w:val="0"/>
          <w:sz w:val="28"/>
          <w:szCs w:val="28"/>
        </w:rPr>
        <w:t>情况</w:t>
      </w:r>
    </w:p>
    <w:p w14:paraId="68984171" w14:textId="54E35055" w:rsidR="00C17A27" w:rsidRPr="00DF3771" w:rsidRDefault="00C17A27" w:rsidP="00B808D1">
      <w:pPr>
        <w:widowControl w:val="0"/>
        <w:snapToGrid w:val="0"/>
        <w:spacing w:line="336" w:lineRule="auto"/>
        <w:ind w:leftChars="80" w:left="507" w:hangingChars="121" w:hanging="339"/>
        <w:rPr>
          <w:rFonts w:eastAsia="楷体_GB2312"/>
          <w:kern w:val="0"/>
          <w:sz w:val="28"/>
          <w:szCs w:val="28"/>
        </w:rPr>
      </w:pPr>
      <w:r w:rsidRPr="00DF3771">
        <w:rPr>
          <w:rFonts w:eastAsia="楷体_GB2312" w:hint="eastAsia"/>
          <w:kern w:val="0"/>
          <w:sz w:val="28"/>
          <w:szCs w:val="28"/>
        </w:rPr>
        <w:t>（</w:t>
      </w:r>
      <w:r w:rsidRPr="00DF3771">
        <w:rPr>
          <w:rFonts w:eastAsia="楷体_GB2312" w:hint="eastAsia"/>
          <w:kern w:val="0"/>
          <w:sz w:val="28"/>
          <w:szCs w:val="28"/>
        </w:rPr>
        <w:t>1</w:t>
      </w:r>
      <w:r w:rsidRPr="00DF3771">
        <w:rPr>
          <w:rFonts w:eastAsia="楷体_GB2312" w:hint="eastAsia"/>
          <w:kern w:val="0"/>
          <w:sz w:val="28"/>
          <w:szCs w:val="28"/>
        </w:rPr>
        <w:t>）</w:t>
      </w:r>
      <w:r w:rsidR="00AD350E" w:rsidRPr="00DF3771">
        <w:rPr>
          <w:rFonts w:eastAsia="楷体_GB2312" w:hint="eastAsia"/>
          <w:kern w:val="0"/>
          <w:sz w:val="28"/>
          <w:szCs w:val="28"/>
        </w:rPr>
        <w:t>研究方向</w:t>
      </w:r>
    </w:p>
    <w:p w14:paraId="007C2043" w14:textId="7A82F369" w:rsidR="000E4827" w:rsidRDefault="000E4827" w:rsidP="00B808D1">
      <w:pPr>
        <w:widowControl w:val="0"/>
        <w:snapToGrid w:val="0"/>
        <w:spacing w:line="336" w:lineRule="auto"/>
        <w:ind w:left="0" w:firstLineChars="200" w:firstLine="560"/>
        <w:rPr>
          <w:rFonts w:eastAsia="楷体_GB2312"/>
          <w:kern w:val="0"/>
          <w:sz w:val="28"/>
          <w:szCs w:val="28"/>
        </w:rPr>
      </w:pPr>
      <w:r w:rsidRPr="000E4827">
        <w:rPr>
          <w:rFonts w:eastAsia="楷体_GB2312" w:hint="eastAsia"/>
          <w:kern w:val="0"/>
          <w:sz w:val="28"/>
          <w:szCs w:val="28"/>
        </w:rPr>
        <w:t>从事能源与环境电化学、光电转换</w:t>
      </w:r>
      <w:r w:rsidRPr="000E4827">
        <w:rPr>
          <w:rFonts w:eastAsia="楷体_GB2312" w:hint="eastAsia"/>
          <w:kern w:val="0"/>
          <w:sz w:val="28"/>
          <w:szCs w:val="28"/>
        </w:rPr>
        <w:t>/</w:t>
      </w:r>
      <w:r w:rsidRPr="000E4827">
        <w:rPr>
          <w:rFonts w:eastAsia="楷体_GB2312" w:hint="eastAsia"/>
          <w:kern w:val="0"/>
          <w:sz w:val="28"/>
          <w:szCs w:val="28"/>
        </w:rPr>
        <w:t>储能电池领域研究，聚焦于（膜）电极微结构调控、电极表</w:t>
      </w:r>
      <w:r w:rsidRPr="000E4827">
        <w:rPr>
          <w:rFonts w:eastAsia="楷体_GB2312" w:hint="eastAsia"/>
          <w:kern w:val="0"/>
          <w:sz w:val="28"/>
          <w:szCs w:val="28"/>
        </w:rPr>
        <w:t>/</w:t>
      </w:r>
      <w:r w:rsidRPr="000E4827">
        <w:rPr>
          <w:rFonts w:eastAsia="楷体_GB2312" w:hint="eastAsia"/>
          <w:kern w:val="0"/>
          <w:sz w:val="28"/>
          <w:szCs w:val="28"/>
        </w:rPr>
        <w:t>界面的半导体设计等，以实现金属电极的无枝晶化</w:t>
      </w:r>
      <w:r w:rsidRPr="000E4827">
        <w:rPr>
          <w:rFonts w:eastAsia="楷体_GB2312" w:hint="eastAsia"/>
          <w:kern w:val="0"/>
          <w:sz w:val="28"/>
          <w:szCs w:val="28"/>
        </w:rPr>
        <w:t>/</w:t>
      </w:r>
      <w:r w:rsidRPr="000E4827">
        <w:rPr>
          <w:rFonts w:eastAsia="楷体_GB2312" w:hint="eastAsia"/>
          <w:kern w:val="0"/>
          <w:sz w:val="28"/>
          <w:szCs w:val="28"/>
        </w:rPr>
        <w:t>柔性可穿戴化、电极过程动力学的改善、光调控</w:t>
      </w:r>
      <w:r w:rsidRPr="000E4827">
        <w:rPr>
          <w:rFonts w:eastAsia="楷体_GB2312" w:hint="eastAsia"/>
          <w:kern w:val="0"/>
          <w:sz w:val="28"/>
          <w:szCs w:val="28"/>
        </w:rPr>
        <w:t>/</w:t>
      </w:r>
      <w:r w:rsidRPr="000E4827">
        <w:rPr>
          <w:rFonts w:eastAsia="楷体_GB2312" w:hint="eastAsia"/>
          <w:kern w:val="0"/>
          <w:sz w:val="28"/>
          <w:szCs w:val="28"/>
        </w:rPr>
        <w:t>增强型电极的开发</w:t>
      </w:r>
      <w:r w:rsidR="0070766D">
        <w:rPr>
          <w:rFonts w:eastAsia="楷体_GB2312" w:hint="eastAsia"/>
          <w:kern w:val="0"/>
          <w:sz w:val="28"/>
          <w:szCs w:val="28"/>
        </w:rPr>
        <w:t>，涉及柔性纤维电池、金属电池、</w:t>
      </w:r>
      <w:r w:rsidR="00E3064D">
        <w:rPr>
          <w:rFonts w:eastAsia="楷体_GB2312" w:hint="eastAsia"/>
          <w:kern w:val="0"/>
          <w:sz w:val="28"/>
          <w:szCs w:val="28"/>
        </w:rPr>
        <w:t>硅基锂电池、</w:t>
      </w:r>
      <w:r w:rsidR="0070766D">
        <w:rPr>
          <w:rFonts w:eastAsia="楷体_GB2312" w:hint="eastAsia"/>
          <w:kern w:val="0"/>
          <w:sz w:val="28"/>
          <w:szCs w:val="28"/>
        </w:rPr>
        <w:t>电解池、燃料电池等器件和电极的研究。</w:t>
      </w:r>
    </w:p>
    <w:p w14:paraId="57D7EF52" w14:textId="5FE3E428" w:rsidR="00FC06E3" w:rsidRPr="00DF3771" w:rsidRDefault="00FC06E3" w:rsidP="004353DB">
      <w:pPr>
        <w:widowControl w:val="0"/>
        <w:snapToGrid w:val="0"/>
        <w:spacing w:beforeLines="10" w:before="31" w:line="336" w:lineRule="auto"/>
        <w:ind w:leftChars="80" w:left="507" w:hangingChars="121" w:hanging="339"/>
        <w:rPr>
          <w:rFonts w:eastAsia="楷体_GB2312"/>
          <w:kern w:val="0"/>
          <w:sz w:val="28"/>
          <w:szCs w:val="28"/>
        </w:rPr>
      </w:pPr>
      <w:r w:rsidRPr="00DF3771">
        <w:rPr>
          <w:rFonts w:eastAsia="楷体_GB2312" w:hint="eastAsia"/>
          <w:kern w:val="0"/>
          <w:sz w:val="28"/>
          <w:szCs w:val="28"/>
        </w:rPr>
        <w:t>（</w:t>
      </w:r>
      <w:r w:rsidR="00C17A27" w:rsidRPr="00DF3771">
        <w:rPr>
          <w:rFonts w:eastAsia="楷体_GB2312" w:hint="eastAsia"/>
          <w:kern w:val="0"/>
          <w:sz w:val="28"/>
          <w:szCs w:val="28"/>
        </w:rPr>
        <w:t>2</w:t>
      </w:r>
      <w:r w:rsidRPr="00DF3771">
        <w:rPr>
          <w:rFonts w:eastAsia="楷体_GB2312" w:hint="eastAsia"/>
          <w:kern w:val="0"/>
          <w:sz w:val="28"/>
          <w:szCs w:val="28"/>
        </w:rPr>
        <w:t>）</w:t>
      </w:r>
      <w:r w:rsidR="00FF14A3" w:rsidRPr="00DF3771">
        <w:rPr>
          <w:rFonts w:eastAsia="楷体_GB2312" w:hint="eastAsia"/>
          <w:kern w:val="0"/>
          <w:sz w:val="28"/>
          <w:szCs w:val="28"/>
        </w:rPr>
        <w:t>主持</w:t>
      </w:r>
      <w:r w:rsidR="00894858">
        <w:rPr>
          <w:rFonts w:eastAsia="楷体_GB2312" w:hint="eastAsia"/>
          <w:kern w:val="0"/>
          <w:sz w:val="28"/>
          <w:szCs w:val="28"/>
        </w:rPr>
        <w:t>国内外</w:t>
      </w:r>
      <w:r w:rsidR="00FF14A3" w:rsidRPr="00DF3771">
        <w:rPr>
          <w:rFonts w:eastAsia="楷体_GB2312" w:hint="eastAsia"/>
          <w:kern w:val="0"/>
          <w:sz w:val="28"/>
          <w:szCs w:val="28"/>
        </w:rPr>
        <w:t>基金</w:t>
      </w:r>
      <w:r w:rsidR="00894858">
        <w:rPr>
          <w:rFonts w:eastAsia="楷体_GB2312" w:hint="eastAsia"/>
          <w:kern w:val="0"/>
          <w:sz w:val="28"/>
          <w:szCs w:val="28"/>
        </w:rPr>
        <w:t>情况</w:t>
      </w:r>
      <w:r w:rsidR="0013563D">
        <w:rPr>
          <w:rFonts w:eastAsia="楷体_GB2312" w:hint="eastAsia"/>
          <w:kern w:val="0"/>
          <w:sz w:val="28"/>
          <w:szCs w:val="28"/>
        </w:rPr>
        <w:t>（节选）</w:t>
      </w:r>
    </w:p>
    <w:p w14:paraId="01FB0BB8" w14:textId="0CBAFF49" w:rsidR="00EB0B2F" w:rsidRPr="00EB0B2F" w:rsidRDefault="0090218C" w:rsidP="00B808D1">
      <w:pPr>
        <w:widowControl w:val="0"/>
        <w:snapToGrid w:val="0"/>
        <w:spacing w:line="336" w:lineRule="auto"/>
        <w:rPr>
          <w:rFonts w:eastAsia="楷体_GB2312"/>
          <w:kern w:val="0"/>
          <w:sz w:val="28"/>
          <w:szCs w:val="28"/>
        </w:rPr>
      </w:pPr>
      <w:r>
        <w:rPr>
          <w:rFonts w:eastAsia="楷体_GB2312" w:hint="eastAsia"/>
          <w:kern w:val="0"/>
          <w:sz w:val="28"/>
          <w:szCs w:val="28"/>
        </w:rPr>
        <w:lastRenderedPageBreak/>
        <w:t>1</w:t>
      </w:r>
      <w:r>
        <w:rPr>
          <w:rFonts w:eastAsia="楷体_GB2312" w:hint="eastAsia"/>
          <w:kern w:val="0"/>
          <w:sz w:val="28"/>
          <w:szCs w:val="28"/>
        </w:rPr>
        <w:t>）</w:t>
      </w:r>
      <w:r w:rsidR="00EB0B2F" w:rsidRPr="00EB0B2F">
        <w:rPr>
          <w:rFonts w:eastAsia="楷体_GB2312" w:hint="eastAsia"/>
          <w:kern w:val="0"/>
          <w:sz w:val="28"/>
          <w:szCs w:val="28"/>
        </w:rPr>
        <w:t>华北电力大学海外</w:t>
      </w:r>
      <w:r w:rsidR="00EB0B2F" w:rsidRPr="00EB0B2F">
        <w:rPr>
          <w:rFonts w:eastAsia="楷体_GB2312" w:hint="eastAsia"/>
          <w:kern w:val="0"/>
          <w:sz w:val="28"/>
          <w:szCs w:val="28"/>
        </w:rPr>
        <w:t>***</w:t>
      </w:r>
      <w:r w:rsidR="00EB0B2F" w:rsidRPr="00EB0B2F">
        <w:rPr>
          <w:rFonts w:eastAsia="楷体_GB2312" w:hint="eastAsia"/>
          <w:kern w:val="0"/>
          <w:sz w:val="28"/>
          <w:szCs w:val="28"/>
        </w:rPr>
        <w:t>，</w:t>
      </w:r>
      <w:r w:rsidR="00EB0B2F" w:rsidRPr="00EB0B2F">
        <w:rPr>
          <w:rFonts w:eastAsia="楷体_GB2312" w:hint="eastAsia"/>
          <w:kern w:val="0"/>
          <w:sz w:val="28"/>
          <w:szCs w:val="28"/>
        </w:rPr>
        <w:t>2023-2027</w:t>
      </w:r>
      <w:r w:rsidR="00352C76" w:rsidRPr="00967CD6">
        <w:rPr>
          <w:rFonts w:eastAsia="楷体_GB2312" w:hint="eastAsia"/>
          <w:kern w:val="0"/>
          <w:sz w:val="28"/>
          <w:szCs w:val="28"/>
        </w:rPr>
        <w:t>，在研</w:t>
      </w:r>
      <w:r w:rsidR="00EB0B2F" w:rsidRPr="00EB0B2F">
        <w:rPr>
          <w:rFonts w:eastAsia="楷体_GB2312" w:hint="eastAsia"/>
          <w:kern w:val="0"/>
          <w:sz w:val="28"/>
          <w:szCs w:val="28"/>
        </w:rPr>
        <w:t>；</w:t>
      </w:r>
    </w:p>
    <w:p w14:paraId="3A18AA29" w14:textId="44BE234C" w:rsidR="000E79A1" w:rsidRDefault="000E79A1" w:rsidP="00B808D1">
      <w:pPr>
        <w:widowControl w:val="0"/>
        <w:snapToGrid w:val="0"/>
        <w:spacing w:line="336" w:lineRule="auto"/>
        <w:rPr>
          <w:rFonts w:eastAsia="楷体_GB2312"/>
          <w:kern w:val="0"/>
          <w:sz w:val="28"/>
          <w:szCs w:val="28"/>
        </w:rPr>
      </w:pPr>
      <w:r>
        <w:rPr>
          <w:rFonts w:eastAsia="楷体_GB2312" w:hint="eastAsia"/>
          <w:kern w:val="0"/>
          <w:sz w:val="28"/>
          <w:szCs w:val="28"/>
        </w:rPr>
        <w:t>2</w:t>
      </w:r>
      <w:r>
        <w:rPr>
          <w:rFonts w:eastAsia="楷体_GB2312" w:hint="eastAsia"/>
          <w:kern w:val="0"/>
          <w:sz w:val="28"/>
          <w:szCs w:val="28"/>
        </w:rPr>
        <w:t>）</w:t>
      </w:r>
      <w:r w:rsidR="00763CA2">
        <w:rPr>
          <w:rFonts w:eastAsia="楷体_GB2312" w:hint="eastAsia"/>
          <w:kern w:val="0"/>
          <w:sz w:val="28"/>
          <w:szCs w:val="28"/>
        </w:rPr>
        <w:t>中央引导地方科技计划</w:t>
      </w:r>
      <w:r w:rsidRPr="00EB0B2F">
        <w:rPr>
          <w:rFonts w:eastAsia="楷体_GB2312" w:hint="eastAsia"/>
          <w:kern w:val="0"/>
          <w:sz w:val="28"/>
          <w:szCs w:val="28"/>
        </w:rPr>
        <w:t>，</w:t>
      </w:r>
      <w:r w:rsidRPr="00EB0B2F">
        <w:rPr>
          <w:rFonts w:eastAsia="楷体_GB2312" w:hint="eastAsia"/>
          <w:kern w:val="0"/>
          <w:sz w:val="28"/>
          <w:szCs w:val="28"/>
        </w:rPr>
        <w:t>2024-2027</w:t>
      </w:r>
      <w:r w:rsidR="00352C76" w:rsidRPr="00967CD6">
        <w:rPr>
          <w:rFonts w:eastAsia="楷体_GB2312" w:hint="eastAsia"/>
          <w:kern w:val="0"/>
          <w:sz w:val="28"/>
          <w:szCs w:val="28"/>
        </w:rPr>
        <w:t>，在研</w:t>
      </w:r>
      <w:r w:rsidRPr="00EB0B2F">
        <w:rPr>
          <w:rFonts w:eastAsia="楷体_GB2312" w:hint="eastAsia"/>
          <w:kern w:val="0"/>
          <w:sz w:val="28"/>
          <w:szCs w:val="28"/>
        </w:rPr>
        <w:t>；</w:t>
      </w:r>
    </w:p>
    <w:p w14:paraId="694CD8DE" w14:textId="62ECF7D9" w:rsidR="000E79A1" w:rsidRDefault="00B43C53" w:rsidP="00B808D1">
      <w:pPr>
        <w:widowControl w:val="0"/>
        <w:snapToGrid w:val="0"/>
        <w:spacing w:line="336" w:lineRule="auto"/>
        <w:rPr>
          <w:rFonts w:eastAsia="楷体_GB2312"/>
          <w:kern w:val="0"/>
          <w:sz w:val="28"/>
          <w:szCs w:val="28"/>
        </w:rPr>
      </w:pPr>
      <w:r>
        <w:rPr>
          <w:rFonts w:eastAsia="楷体_GB2312" w:hint="eastAsia"/>
          <w:kern w:val="0"/>
          <w:sz w:val="28"/>
          <w:szCs w:val="28"/>
        </w:rPr>
        <w:t>3</w:t>
      </w:r>
      <w:r w:rsidR="000E79A1">
        <w:rPr>
          <w:rFonts w:eastAsia="楷体_GB2312" w:hint="eastAsia"/>
          <w:kern w:val="0"/>
          <w:sz w:val="28"/>
          <w:szCs w:val="28"/>
        </w:rPr>
        <w:t>）</w:t>
      </w:r>
      <w:r w:rsidR="00964BC8" w:rsidRPr="00964BC8">
        <w:rPr>
          <w:rFonts w:eastAsia="楷体_GB2312" w:hint="eastAsia"/>
          <w:kern w:val="0"/>
          <w:sz w:val="28"/>
          <w:szCs w:val="28"/>
        </w:rPr>
        <w:t>北京市自然科学基金（面上），</w:t>
      </w:r>
      <w:r w:rsidR="00964BC8" w:rsidRPr="00964BC8">
        <w:rPr>
          <w:rFonts w:eastAsia="楷体_GB2312" w:hint="eastAsia"/>
          <w:kern w:val="0"/>
          <w:sz w:val="28"/>
          <w:szCs w:val="28"/>
        </w:rPr>
        <w:t>2025-2027</w:t>
      </w:r>
      <w:r w:rsidR="00964BC8" w:rsidRPr="00964BC8">
        <w:rPr>
          <w:rFonts w:eastAsia="楷体_GB2312" w:hint="eastAsia"/>
          <w:kern w:val="0"/>
          <w:sz w:val="28"/>
          <w:szCs w:val="28"/>
        </w:rPr>
        <w:t>，在研</w:t>
      </w:r>
      <w:r w:rsidR="000E79A1" w:rsidRPr="00DE1763">
        <w:rPr>
          <w:rFonts w:eastAsia="楷体_GB2312" w:hint="eastAsia"/>
          <w:kern w:val="0"/>
          <w:sz w:val="28"/>
          <w:szCs w:val="28"/>
        </w:rPr>
        <w:t>；</w:t>
      </w:r>
    </w:p>
    <w:p w14:paraId="0226246C" w14:textId="22A4B79E" w:rsidR="009C37AE" w:rsidRDefault="00B43C53" w:rsidP="00B808D1">
      <w:pPr>
        <w:widowControl w:val="0"/>
        <w:snapToGrid w:val="0"/>
        <w:spacing w:line="336" w:lineRule="auto"/>
        <w:rPr>
          <w:rFonts w:eastAsia="楷体_GB2312"/>
          <w:kern w:val="0"/>
          <w:sz w:val="28"/>
          <w:szCs w:val="28"/>
        </w:rPr>
      </w:pPr>
      <w:r>
        <w:rPr>
          <w:rFonts w:eastAsia="楷体_GB2312" w:hint="eastAsia"/>
          <w:kern w:val="0"/>
          <w:sz w:val="28"/>
          <w:szCs w:val="28"/>
        </w:rPr>
        <w:t>4</w:t>
      </w:r>
      <w:r w:rsidR="009C37AE">
        <w:rPr>
          <w:rFonts w:eastAsia="楷体_GB2312" w:hint="eastAsia"/>
          <w:kern w:val="0"/>
          <w:sz w:val="28"/>
          <w:szCs w:val="28"/>
        </w:rPr>
        <w:t>）</w:t>
      </w:r>
      <w:r w:rsidR="00D86239" w:rsidRPr="00D86239">
        <w:rPr>
          <w:rFonts w:eastAsia="楷体_GB2312" w:hint="eastAsia"/>
          <w:kern w:val="0"/>
          <w:sz w:val="28"/>
          <w:szCs w:val="28"/>
        </w:rPr>
        <w:t>韩国自然科学基金</w:t>
      </w:r>
      <w:r w:rsidR="00D86239" w:rsidRPr="00D86239">
        <w:rPr>
          <w:rFonts w:eastAsia="楷体_GB2312" w:hint="eastAsia"/>
          <w:kern w:val="0"/>
          <w:sz w:val="28"/>
          <w:szCs w:val="28"/>
        </w:rPr>
        <w:t>6</w:t>
      </w:r>
      <w:r w:rsidR="00D86239" w:rsidRPr="00D86239">
        <w:rPr>
          <w:rFonts w:eastAsia="楷体_GB2312" w:hint="eastAsia"/>
          <w:kern w:val="0"/>
          <w:sz w:val="28"/>
          <w:szCs w:val="28"/>
        </w:rPr>
        <w:t>项（均已结题）</w:t>
      </w:r>
      <w:r w:rsidR="00C91EF0">
        <w:rPr>
          <w:rFonts w:eastAsia="楷体_GB2312" w:hint="eastAsia"/>
          <w:kern w:val="0"/>
          <w:sz w:val="28"/>
          <w:szCs w:val="28"/>
        </w:rPr>
        <w:t>，包含</w:t>
      </w:r>
      <w:r w:rsidR="00800244">
        <w:rPr>
          <w:rFonts w:eastAsia="楷体_GB2312" w:hint="eastAsia"/>
          <w:kern w:val="0"/>
          <w:sz w:val="28"/>
          <w:szCs w:val="28"/>
        </w:rPr>
        <w:t>：</w:t>
      </w:r>
      <w:r w:rsidR="003F3EAA" w:rsidRPr="00D86239">
        <w:rPr>
          <w:rFonts w:eastAsia="楷体_GB2312" w:hint="eastAsia"/>
          <w:kern w:val="0"/>
          <w:sz w:val="28"/>
          <w:szCs w:val="28"/>
        </w:rPr>
        <w:t>国家重点研发、</w:t>
      </w:r>
      <w:r w:rsidR="00D86239" w:rsidRPr="00D86239">
        <w:rPr>
          <w:rFonts w:eastAsia="楷体_GB2312" w:hint="eastAsia"/>
          <w:kern w:val="0"/>
          <w:sz w:val="28"/>
          <w:szCs w:val="28"/>
        </w:rPr>
        <w:t>优秀青年研究、国际合作交流、基础研究、等。</w:t>
      </w:r>
    </w:p>
    <w:p w14:paraId="6508C71A" w14:textId="57F0D979" w:rsidR="00F75D1F" w:rsidRPr="00DF3771" w:rsidRDefault="00F75D1F" w:rsidP="00750B09">
      <w:pPr>
        <w:widowControl w:val="0"/>
        <w:snapToGrid w:val="0"/>
        <w:spacing w:beforeLines="10" w:before="31" w:line="336" w:lineRule="auto"/>
        <w:ind w:leftChars="80" w:left="507" w:hangingChars="121" w:hanging="339"/>
        <w:rPr>
          <w:rFonts w:eastAsia="楷体_GB2312"/>
          <w:kern w:val="0"/>
          <w:sz w:val="28"/>
          <w:szCs w:val="28"/>
        </w:rPr>
      </w:pPr>
      <w:r w:rsidRPr="00DF3771">
        <w:rPr>
          <w:rFonts w:eastAsia="楷体_GB2312" w:hint="eastAsia"/>
          <w:kern w:val="0"/>
          <w:sz w:val="28"/>
          <w:szCs w:val="28"/>
        </w:rPr>
        <w:t>（</w:t>
      </w:r>
      <w:r w:rsidR="00C117A4" w:rsidRPr="00DF3771">
        <w:rPr>
          <w:rFonts w:eastAsia="楷体_GB2312" w:hint="eastAsia"/>
          <w:kern w:val="0"/>
          <w:sz w:val="28"/>
          <w:szCs w:val="28"/>
        </w:rPr>
        <w:t>3</w:t>
      </w:r>
      <w:r w:rsidRPr="00DF3771">
        <w:rPr>
          <w:rFonts w:eastAsia="楷体_GB2312" w:hint="eastAsia"/>
          <w:kern w:val="0"/>
          <w:sz w:val="28"/>
          <w:szCs w:val="28"/>
        </w:rPr>
        <w:t>）</w:t>
      </w:r>
      <w:r w:rsidR="00A07832" w:rsidRPr="00DF3771">
        <w:rPr>
          <w:rFonts w:eastAsia="楷体_GB2312" w:hint="eastAsia"/>
          <w:kern w:val="0"/>
          <w:sz w:val="28"/>
          <w:szCs w:val="28"/>
        </w:rPr>
        <w:t>成果概况</w:t>
      </w:r>
    </w:p>
    <w:p w14:paraId="429E2E41" w14:textId="559F71D2" w:rsidR="00611723" w:rsidRDefault="000401CD" w:rsidP="00B808D1">
      <w:pPr>
        <w:widowControl w:val="0"/>
        <w:snapToGrid w:val="0"/>
        <w:spacing w:line="336" w:lineRule="auto"/>
        <w:rPr>
          <w:rFonts w:eastAsia="楷体_GB2312"/>
          <w:kern w:val="0"/>
          <w:sz w:val="28"/>
          <w:szCs w:val="28"/>
        </w:rPr>
      </w:pPr>
      <w:r>
        <w:rPr>
          <w:rFonts w:eastAsia="楷体_GB2312" w:hint="eastAsia"/>
          <w:kern w:val="0"/>
          <w:sz w:val="28"/>
          <w:szCs w:val="28"/>
        </w:rPr>
        <w:t>1</w:t>
      </w:r>
      <w:r>
        <w:rPr>
          <w:rFonts w:eastAsia="楷体_GB2312" w:hint="eastAsia"/>
          <w:kern w:val="0"/>
          <w:sz w:val="28"/>
          <w:szCs w:val="28"/>
        </w:rPr>
        <w:t>）</w:t>
      </w:r>
      <w:r w:rsidR="00611723">
        <w:rPr>
          <w:rFonts w:eastAsia="楷体_GB2312" w:hint="eastAsia"/>
          <w:kern w:val="0"/>
          <w:sz w:val="28"/>
          <w:szCs w:val="28"/>
        </w:rPr>
        <w:t xml:space="preserve"> </w:t>
      </w:r>
      <w:r w:rsidR="00C84E01" w:rsidRPr="008215B6">
        <w:rPr>
          <w:rFonts w:eastAsia="楷体_GB2312" w:hint="eastAsia"/>
          <w:kern w:val="0"/>
          <w:sz w:val="28"/>
          <w:szCs w:val="28"/>
        </w:rPr>
        <w:t>授权</w:t>
      </w:r>
      <w:r w:rsidR="00C84E01">
        <w:rPr>
          <w:rFonts w:eastAsia="楷体_GB2312" w:hint="eastAsia"/>
          <w:kern w:val="0"/>
          <w:sz w:val="28"/>
          <w:szCs w:val="28"/>
        </w:rPr>
        <w:t>专利</w:t>
      </w:r>
      <w:r w:rsidR="00A61B77">
        <w:rPr>
          <w:rFonts w:eastAsia="楷体_GB2312" w:hint="eastAsia"/>
          <w:kern w:val="0"/>
          <w:sz w:val="28"/>
          <w:szCs w:val="28"/>
        </w:rPr>
        <w:t xml:space="preserve"> 2</w:t>
      </w:r>
      <w:r w:rsidR="00A548FA">
        <w:rPr>
          <w:rFonts w:eastAsia="楷体_GB2312" w:hint="eastAsia"/>
          <w:kern w:val="0"/>
          <w:sz w:val="28"/>
          <w:szCs w:val="28"/>
        </w:rPr>
        <w:t>6</w:t>
      </w:r>
      <w:r w:rsidR="00A61B77">
        <w:rPr>
          <w:rFonts w:eastAsia="楷体_GB2312" w:hint="eastAsia"/>
          <w:kern w:val="0"/>
          <w:sz w:val="28"/>
          <w:szCs w:val="28"/>
        </w:rPr>
        <w:t>件</w:t>
      </w:r>
      <w:r w:rsidR="00C84E01">
        <w:rPr>
          <w:rFonts w:eastAsia="楷体_GB2312" w:hint="eastAsia"/>
          <w:kern w:val="0"/>
          <w:sz w:val="28"/>
          <w:szCs w:val="28"/>
        </w:rPr>
        <w:t>：</w:t>
      </w:r>
      <w:r w:rsidR="008215B6" w:rsidRPr="008215B6">
        <w:rPr>
          <w:rFonts w:eastAsia="楷体_GB2312" w:hint="eastAsia"/>
          <w:kern w:val="0"/>
          <w:sz w:val="28"/>
          <w:szCs w:val="28"/>
        </w:rPr>
        <w:t>中</w:t>
      </w:r>
      <w:r w:rsidR="00C84E01">
        <w:rPr>
          <w:rFonts w:eastAsia="楷体_GB2312" w:hint="eastAsia"/>
          <w:kern w:val="0"/>
          <w:sz w:val="28"/>
          <w:szCs w:val="28"/>
        </w:rPr>
        <w:t>国</w:t>
      </w:r>
      <w:r w:rsidR="00C84E01">
        <w:rPr>
          <w:rFonts w:eastAsia="楷体_GB2312" w:hint="eastAsia"/>
          <w:kern w:val="0"/>
          <w:sz w:val="28"/>
          <w:szCs w:val="28"/>
        </w:rPr>
        <w:t>2</w:t>
      </w:r>
      <w:r w:rsidR="00A548FA">
        <w:rPr>
          <w:rFonts w:eastAsia="楷体_GB2312" w:hint="eastAsia"/>
          <w:kern w:val="0"/>
          <w:sz w:val="28"/>
          <w:szCs w:val="28"/>
        </w:rPr>
        <w:t>2</w:t>
      </w:r>
      <w:r w:rsidR="00C84E01">
        <w:rPr>
          <w:rFonts w:eastAsia="楷体_GB2312" w:hint="eastAsia"/>
          <w:kern w:val="0"/>
          <w:sz w:val="28"/>
          <w:szCs w:val="28"/>
        </w:rPr>
        <w:t>件</w:t>
      </w:r>
      <w:r w:rsidR="008215B6" w:rsidRPr="008215B6">
        <w:rPr>
          <w:rFonts w:eastAsia="楷体_GB2312" w:hint="eastAsia"/>
          <w:kern w:val="0"/>
          <w:sz w:val="28"/>
          <w:szCs w:val="28"/>
        </w:rPr>
        <w:t>、韩</w:t>
      </w:r>
      <w:r w:rsidR="00C84E01">
        <w:rPr>
          <w:rFonts w:eastAsia="楷体_GB2312" w:hint="eastAsia"/>
          <w:kern w:val="0"/>
          <w:sz w:val="28"/>
          <w:szCs w:val="28"/>
        </w:rPr>
        <w:t>国</w:t>
      </w:r>
      <w:r w:rsidR="00650DB0">
        <w:rPr>
          <w:rFonts w:eastAsia="楷体_GB2312" w:hint="eastAsia"/>
          <w:kern w:val="0"/>
          <w:sz w:val="28"/>
          <w:szCs w:val="28"/>
        </w:rPr>
        <w:t>4</w:t>
      </w:r>
      <w:r w:rsidR="00C84E01">
        <w:rPr>
          <w:rFonts w:eastAsia="楷体_GB2312" w:hint="eastAsia"/>
          <w:kern w:val="0"/>
          <w:sz w:val="28"/>
          <w:szCs w:val="28"/>
        </w:rPr>
        <w:t>件</w:t>
      </w:r>
      <w:r w:rsidR="00611723">
        <w:rPr>
          <w:rFonts w:eastAsia="楷体_GB2312" w:hint="eastAsia"/>
          <w:kern w:val="0"/>
          <w:sz w:val="28"/>
          <w:szCs w:val="28"/>
        </w:rPr>
        <w:t>；</w:t>
      </w:r>
    </w:p>
    <w:p w14:paraId="0B01A687" w14:textId="5CE9305E" w:rsidR="008215B6" w:rsidRDefault="00480BF0" w:rsidP="00B808D1">
      <w:pPr>
        <w:widowControl w:val="0"/>
        <w:snapToGrid w:val="0"/>
        <w:spacing w:line="336" w:lineRule="auto"/>
        <w:rPr>
          <w:rFonts w:eastAsia="楷体_GB2312"/>
          <w:kern w:val="0"/>
          <w:sz w:val="28"/>
          <w:szCs w:val="28"/>
        </w:rPr>
      </w:pPr>
      <w:r>
        <w:rPr>
          <w:rFonts w:eastAsia="楷体_GB2312" w:hint="eastAsia"/>
          <w:kern w:val="0"/>
          <w:sz w:val="28"/>
          <w:szCs w:val="28"/>
        </w:rPr>
        <w:t>2</w:t>
      </w:r>
      <w:r w:rsidR="00611723">
        <w:rPr>
          <w:rFonts w:eastAsia="楷体_GB2312" w:hint="eastAsia"/>
          <w:kern w:val="0"/>
          <w:sz w:val="28"/>
          <w:szCs w:val="28"/>
        </w:rPr>
        <w:t>）</w:t>
      </w:r>
      <w:r w:rsidR="00611723">
        <w:rPr>
          <w:rFonts w:eastAsia="楷体_GB2312" w:hint="eastAsia"/>
          <w:kern w:val="0"/>
          <w:sz w:val="28"/>
          <w:szCs w:val="28"/>
        </w:rPr>
        <w:t xml:space="preserve"> </w:t>
      </w:r>
      <w:r w:rsidR="008215B6" w:rsidRPr="008215B6">
        <w:rPr>
          <w:rFonts w:eastAsia="楷体_GB2312" w:hint="eastAsia"/>
          <w:kern w:val="0"/>
          <w:sz w:val="28"/>
          <w:szCs w:val="28"/>
        </w:rPr>
        <w:t>发表</w:t>
      </w:r>
      <w:r w:rsidR="008215B6" w:rsidRPr="008215B6">
        <w:rPr>
          <w:rFonts w:eastAsia="楷体_GB2312" w:hint="eastAsia"/>
          <w:kern w:val="0"/>
          <w:sz w:val="28"/>
          <w:szCs w:val="28"/>
        </w:rPr>
        <w:t>1</w:t>
      </w:r>
      <w:r w:rsidR="00CB471F">
        <w:rPr>
          <w:rFonts w:eastAsia="楷体_GB2312" w:hint="eastAsia"/>
          <w:kern w:val="0"/>
          <w:sz w:val="28"/>
          <w:szCs w:val="28"/>
        </w:rPr>
        <w:t>5</w:t>
      </w:r>
      <w:r w:rsidR="00202245">
        <w:rPr>
          <w:rFonts w:eastAsia="楷体_GB2312" w:hint="eastAsia"/>
          <w:kern w:val="0"/>
          <w:sz w:val="28"/>
          <w:szCs w:val="28"/>
        </w:rPr>
        <w:t>0</w:t>
      </w:r>
      <w:r w:rsidR="00D60792">
        <w:rPr>
          <w:rFonts w:eastAsia="楷体_GB2312" w:hint="eastAsia"/>
          <w:kern w:val="0"/>
          <w:sz w:val="28"/>
          <w:szCs w:val="28"/>
        </w:rPr>
        <w:t>多</w:t>
      </w:r>
      <w:r w:rsidR="008215B6" w:rsidRPr="008215B6">
        <w:rPr>
          <w:rFonts w:eastAsia="楷体_GB2312" w:hint="eastAsia"/>
          <w:kern w:val="0"/>
          <w:sz w:val="28"/>
          <w:szCs w:val="28"/>
        </w:rPr>
        <w:t>篇学术论文</w:t>
      </w:r>
      <w:r>
        <w:rPr>
          <w:rFonts w:eastAsia="楷体_GB2312" w:hint="eastAsia"/>
          <w:kern w:val="0"/>
          <w:sz w:val="28"/>
          <w:szCs w:val="28"/>
        </w:rPr>
        <w:t>，被引</w:t>
      </w:r>
      <w:r w:rsidR="009035DA">
        <w:rPr>
          <w:rFonts w:eastAsia="楷体_GB2312" w:hint="eastAsia"/>
          <w:kern w:val="0"/>
          <w:sz w:val="28"/>
          <w:szCs w:val="28"/>
        </w:rPr>
        <w:t>4</w:t>
      </w:r>
      <w:r>
        <w:rPr>
          <w:rFonts w:eastAsia="楷体_GB2312" w:hint="eastAsia"/>
          <w:kern w:val="0"/>
          <w:sz w:val="28"/>
          <w:szCs w:val="28"/>
        </w:rPr>
        <w:t>300</w:t>
      </w:r>
      <w:r w:rsidR="002D5F64">
        <w:rPr>
          <w:rFonts w:eastAsia="楷体_GB2312" w:hint="eastAsia"/>
          <w:kern w:val="0"/>
          <w:sz w:val="28"/>
          <w:szCs w:val="28"/>
        </w:rPr>
        <w:t>多</w:t>
      </w:r>
      <w:r>
        <w:rPr>
          <w:rFonts w:eastAsia="楷体_GB2312" w:hint="eastAsia"/>
          <w:kern w:val="0"/>
          <w:sz w:val="28"/>
          <w:szCs w:val="28"/>
        </w:rPr>
        <w:t>次，</w:t>
      </w:r>
      <w:r>
        <w:rPr>
          <w:rFonts w:eastAsia="楷体_GB2312" w:hint="eastAsia"/>
          <w:kern w:val="0"/>
          <w:sz w:val="28"/>
          <w:szCs w:val="28"/>
        </w:rPr>
        <w:t>H</w:t>
      </w:r>
      <w:r>
        <w:rPr>
          <w:rFonts w:eastAsia="楷体_GB2312" w:hint="eastAsia"/>
          <w:kern w:val="0"/>
          <w:sz w:val="28"/>
          <w:szCs w:val="28"/>
        </w:rPr>
        <w:t>指数</w:t>
      </w:r>
      <w:r>
        <w:rPr>
          <w:rFonts w:eastAsia="楷体_GB2312" w:hint="eastAsia"/>
          <w:kern w:val="0"/>
          <w:sz w:val="28"/>
          <w:szCs w:val="28"/>
        </w:rPr>
        <w:t>3</w:t>
      </w:r>
      <w:r w:rsidR="00066EB4">
        <w:rPr>
          <w:rFonts w:eastAsia="楷体_GB2312" w:hint="eastAsia"/>
          <w:kern w:val="0"/>
          <w:sz w:val="28"/>
          <w:szCs w:val="28"/>
        </w:rPr>
        <w:t>9</w:t>
      </w:r>
      <w:r w:rsidR="008215B6" w:rsidRPr="008215B6">
        <w:rPr>
          <w:rFonts w:eastAsia="楷体_GB2312" w:hint="eastAsia"/>
          <w:kern w:val="0"/>
          <w:sz w:val="28"/>
          <w:szCs w:val="28"/>
        </w:rPr>
        <w:t>。其中，在</w:t>
      </w:r>
      <w:r w:rsidR="008215B6" w:rsidRPr="00BF37D0">
        <w:rPr>
          <w:rFonts w:eastAsia="楷体_GB2312" w:hint="eastAsia"/>
          <w:i/>
          <w:iCs/>
          <w:kern w:val="0"/>
          <w:sz w:val="28"/>
          <w:szCs w:val="28"/>
        </w:rPr>
        <w:t>Adv Energy Mater</w:t>
      </w:r>
      <w:r w:rsidR="008215B6" w:rsidRPr="00BF37D0">
        <w:rPr>
          <w:rFonts w:eastAsia="楷体_GB2312" w:hint="eastAsia"/>
          <w:i/>
          <w:iCs/>
          <w:kern w:val="0"/>
          <w:sz w:val="28"/>
          <w:szCs w:val="28"/>
        </w:rPr>
        <w:t>、</w:t>
      </w:r>
      <w:r w:rsidR="008215B6" w:rsidRPr="00BF37D0">
        <w:rPr>
          <w:rFonts w:eastAsia="楷体_GB2312" w:hint="eastAsia"/>
          <w:i/>
          <w:iCs/>
          <w:kern w:val="0"/>
          <w:sz w:val="28"/>
          <w:szCs w:val="28"/>
        </w:rPr>
        <w:t>ACS Energy Lett</w:t>
      </w:r>
      <w:r w:rsidR="008215B6" w:rsidRPr="00BF37D0">
        <w:rPr>
          <w:rFonts w:eastAsia="楷体_GB2312" w:hint="eastAsia"/>
          <w:i/>
          <w:iCs/>
          <w:kern w:val="0"/>
          <w:sz w:val="28"/>
          <w:szCs w:val="28"/>
        </w:rPr>
        <w:t>、</w:t>
      </w:r>
      <w:r w:rsidR="008215B6" w:rsidRPr="00BF37D0">
        <w:rPr>
          <w:rFonts w:eastAsia="楷体_GB2312" w:hint="eastAsia"/>
          <w:i/>
          <w:iCs/>
          <w:kern w:val="0"/>
          <w:sz w:val="28"/>
          <w:szCs w:val="28"/>
        </w:rPr>
        <w:t>Appl Catal B</w:t>
      </w:r>
      <w:r w:rsidR="008215B6" w:rsidRPr="00BF37D0">
        <w:rPr>
          <w:rFonts w:eastAsia="楷体_GB2312" w:hint="eastAsia"/>
          <w:i/>
          <w:iCs/>
          <w:kern w:val="0"/>
          <w:sz w:val="28"/>
          <w:szCs w:val="28"/>
        </w:rPr>
        <w:t>、</w:t>
      </w:r>
      <w:r w:rsidR="008215B6" w:rsidRPr="00BF37D0">
        <w:rPr>
          <w:rFonts w:eastAsia="楷体_GB2312" w:hint="eastAsia"/>
          <w:i/>
          <w:iCs/>
          <w:kern w:val="0"/>
          <w:sz w:val="28"/>
          <w:szCs w:val="28"/>
        </w:rPr>
        <w:t>Adv Funct Mater</w:t>
      </w:r>
      <w:r w:rsidR="008215B6" w:rsidRPr="00BF37D0">
        <w:rPr>
          <w:rFonts w:eastAsia="楷体_GB2312" w:hint="eastAsia"/>
          <w:i/>
          <w:iCs/>
          <w:kern w:val="0"/>
          <w:sz w:val="28"/>
          <w:szCs w:val="28"/>
        </w:rPr>
        <w:t>、</w:t>
      </w:r>
      <w:r w:rsidR="008215B6" w:rsidRPr="00BF37D0">
        <w:rPr>
          <w:rFonts w:eastAsia="楷体_GB2312" w:hint="eastAsia"/>
          <w:i/>
          <w:iCs/>
          <w:kern w:val="0"/>
          <w:sz w:val="28"/>
          <w:szCs w:val="28"/>
        </w:rPr>
        <w:t>ACS Nano</w:t>
      </w:r>
      <w:r w:rsidR="008215B6" w:rsidRPr="00BF37D0">
        <w:rPr>
          <w:rFonts w:eastAsia="楷体_GB2312" w:hint="eastAsia"/>
          <w:i/>
          <w:iCs/>
          <w:kern w:val="0"/>
          <w:sz w:val="28"/>
          <w:szCs w:val="28"/>
        </w:rPr>
        <w:t>、</w:t>
      </w:r>
      <w:r w:rsidR="008215B6" w:rsidRPr="00BF37D0">
        <w:rPr>
          <w:rFonts w:eastAsia="楷体_GB2312" w:hint="eastAsia"/>
          <w:i/>
          <w:iCs/>
          <w:kern w:val="0"/>
          <w:sz w:val="28"/>
          <w:szCs w:val="28"/>
        </w:rPr>
        <w:t>Nano Energy</w:t>
      </w:r>
      <w:r w:rsidR="008215B6" w:rsidRPr="00BF37D0">
        <w:rPr>
          <w:rFonts w:eastAsia="楷体_GB2312" w:hint="eastAsia"/>
          <w:i/>
          <w:iCs/>
          <w:kern w:val="0"/>
          <w:sz w:val="28"/>
          <w:szCs w:val="28"/>
        </w:rPr>
        <w:t>、</w:t>
      </w:r>
      <w:r w:rsidR="008215B6" w:rsidRPr="00BF37D0">
        <w:rPr>
          <w:rFonts w:eastAsia="楷体_GB2312" w:hint="eastAsia"/>
          <w:i/>
          <w:iCs/>
          <w:kern w:val="0"/>
          <w:sz w:val="28"/>
          <w:szCs w:val="28"/>
        </w:rPr>
        <w:t>Carbon Energy</w:t>
      </w:r>
      <w:r w:rsidR="008215B6" w:rsidRPr="00BF37D0">
        <w:rPr>
          <w:rFonts w:eastAsia="楷体_GB2312" w:hint="eastAsia"/>
          <w:i/>
          <w:iCs/>
          <w:kern w:val="0"/>
          <w:sz w:val="28"/>
          <w:szCs w:val="28"/>
        </w:rPr>
        <w:t>、</w:t>
      </w:r>
      <w:r w:rsidR="008215B6" w:rsidRPr="00BF37D0">
        <w:rPr>
          <w:rFonts w:eastAsia="楷体_GB2312" w:hint="eastAsia"/>
          <w:i/>
          <w:iCs/>
          <w:kern w:val="0"/>
          <w:sz w:val="28"/>
          <w:szCs w:val="28"/>
        </w:rPr>
        <w:t>Energy Stroage Mater</w:t>
      </w:r>
      <w:r w:rsidR="008215B6" w:rsidRPr="00BF37D0">
        <w:rPr>
          <w:rFonts w:eastAsia="楷体_GB2312" w:hint="eastAsia"/>
          <w:i/>
          <w:iCs/>
          <w:kern w:val="0"/>
          <w:sz w:val="28"/>
          <w:szCs w:val="28"/>
        </w:rPr>
        <w:t>、</w:t>
      </w:r>
      <w:r w:rsidR="008215B6" w:rsidRPr="00BF37D0">
        <w:rPr>
          <w:rFonts w:eastAsia="楷体_GB2312" w:hint="eastAsia"/>
          <w:i/>
          <w:iCs/>
          <w:kern w:val="0"/>
          <w:sz w:val="28"/>
          <w:szCs w:val="28"/>
        </w:rPr>
        <w:t xml:space="preserve">Nano-Micro Lett </w:t>
      </w:r>
      <w:r w:rsidR="008215B6" w:rsidRPr="008215B6">
        <w:rPr>
          <w:rFonts w:eastAsia="楷体_GB2312" w:hint="eastAsia"/>
          <w:kern w:val="0"/>
          <w:sz w:val="28"/>
          <w:szCs w:val="28"/>
        </w:rPr>
        <w:t>等期刊发表第一</w:t>
      </w:r>
      <w:r w:rsidR="008215B6" w:rsidRPr="008215B6">
        <w:rPr>
          <w:rFonts w:eastAsia="楷体_GB2312" w:hint="eastAsia"/>
          <w:kern w:val="0"/>
          <w:sz w:val="28"/>
          <w:szCs w:val="28"/>
        </w:rPr>
        <w:t>/</w:t>
      </w:r>
      <w:r w:rsidR="008215B6" w:rsidRPr="008215B6">
        <w:rPr>
          <w:rFonts w:eastAsia="楷体_GB2312" w:hint="eastAsia"/>
          <w:kern w:val="0"/>
          <w:sz w:val="28"/>
          <w:szCs w:val="28"/>
        </w:rPr>
        <w:t>通讯作者论文</w:t>
      </w:r>
      <w:r w:rsidR="006E2518">
        <w:rPr>
          <w:rFonts w:eastAsia="楷体_GB2312" w:hint="eastAsia"/>
          <w:kern w:val="0"/>
          <w:sz w:val="28"/>
          <w:szCs w:val="28"/>
        </w:rPr>
        <w:t>10</w:t>
      </w:r>
      <w:r w:rsidR="008215B6" w:rsidRPr="008215B6">
        <w:rPr>
          <w:rFonts w:eastAsia="楷体_GB2312" w:hint="eastAsia"/>
          <w:kern w:val="0"/>
          <w:sz w:val="28"/>
          <w:szCs w:val="28"/>
        </w:rPr>
        <w:t>0</w:t>
      </w:r>
      <w:r w:rsidR="00D60792">
        <w:rPr>
          <w:rFonts w:eastAsia="楷体_GB2312" w:hint="eastAsia"/>
          <w:kern w:val="0"/>
          <w:sz w:val="28"/>
          <w:szCs w:val="28"/>
        </w:rPr>
        <w:t>余</w:t>
      </w:r>
      <w:r w:rsidR="008215B6" w:rsidRPr="008215B6">
        <w:rPr>
          <w:rFonts w:eastAsia="楷体_GB2312" w:hint="eastAsia"/>
          <w:kern w:val="0"/>
          <w:sz w:val="28"/>
          <w:szCs w:val="28"/>
        </w:rPr>
        <w:t>篇。</w:t>
      </w:r>
    </w:p>
    <w:p w14:paraId="1CCB2CD4" w14:textId="7F69F929" w:rsidR="00F75D1F" w:rsidRPr="00EB0B2F" w:rsidRDefault="00DA05E2" w:rsidP="00B808D1">
      <w:pPr>
        <w:widowControl w:val="0"/>
        <w:snapToGrid w:val="0"/>
        <w:spacing w:line="336" w:lineRule="auto"/>
        <w:rPr>
          <w:rFonts w:eastAsia="楷体_GB2312"/>
          <w:kern w:val="0"/>
          <w:sz w:val="28"/>
          <w:szCs w:val="28"/>
        </w:rPr>
      </w:pPr>
      <w:r>
        <w:rPr>
          <w:rFonts w:eastAsia="楷体_GB2312" w:hint="eastAsia"/>
          <w:kern w:val="0"/>
          <w:sz w:val="28"/>
          <w:szCs w:val="28"/>
        </w:rPr>
        <w:t>3</w:t>
      </w:r>
      <w:r w:rsidR="00611723">
        <w:rPr>
          <w:rFonts w:eastAsia="楷体_GB2312" w:hint="eastAsia"/>
          <w:kern w:val="0"/>
          <w:sz w:val="28"/>
          <w:szCs w:val="28"/>
        </w:rPr>
        <w:t>）</w:t>
      </w:r>
      <w:r w:rsidR="00A112DB" w:rsidRPr="008215B6">
        <w:rPr>
          <w:rFonts w:eastAsia="楷体_GB2312" w:hint="eastAsia"/>
          <w:kern w:val="0"/>
          <w:sz w:val="28"/>
          <w:szCs w:val="28"/>
        </w:rPr>
        <w:t>受邀为第九届东亚峰会、中国储能产教融合大会等国内外学术会议作</w:t>
      </w:r>
      <w:r w:rsidR="00C27A18" w:rsidRPr="008215B6">
        <w:rPr>
          <w:rFonts w:eastAsia="楷体_GB2312" w:hint="eastAsia"/>
          <w:kern w:val="0"/>
          <w:sz w:val="28"/>
          <w:szCs w:val="28"/>
        </w:rPr>
        <w:t>主旨演讲</w:t>
      </w:r>
      <w:r w:rsidR="00CD2551" w:rsidRPr="008215B6">
        <w:rPr>
          <w:rFonts w:eastAsia="楷体_GB2312" w:hint="eastAsia"/>
          <w:kern w:val="0"/>
          <w:sz w:val="28"/>
          <w:szCs w:val="28"/>
        </w:rPr>
        <w:t>或</w:t>
      </w:r>
      <w:r w:rsidR="00A112DB" w:rsidRPr="008215B6">
        <w:rPr>
          <w:rFonts w:eastAsia="楷体_GB2312" w:hint="eastAsia"/>
          <w:kern w:val="0"/>
          <w:sz w:val="28"/>
          <w:szCs w:val="28"/>
        </w:rPr>
        <w:t>主题报告十余次</w:t>
      </w:r>
      <w:r w:rsidR="00BE3F32">
        <w:rPr>
          <w:rFonts w:eastAsia="楷体_GB2312" w:hint="eastAsia"/>
          <w:kern w:val="0"/>
          <w:sz w:val="28"/>
          <w:szCs w:val="28"/>
        </w:rPr>
        <w:t>。多次</w:t>
      </w:r>
      <w:r w:rsidR="00A112DB" w:rsidRPr="008215B6">
        <w:rPr>
          <w:rFonts w:eastAsia="楷体_GB2312" w:hint="eastAsia"/>
          <w:kern w:val="0"/>
          <w:sz w:val="28"/>
          <w:szCs w:val="28"/>
        </w:rPr>
        <w:t>作为分会主席和学术委员参与组织了国际、国内的能源与环境、洁净能源材料及技术会议等。</w:t>
      </w:r>
    </w:p>
    <w:p w14:paraId="0A185C08" w14:textId="48CB1BD3" w:rsidR="00233F64" w:rsidRPr="00932B17" w:rsidRDefault="00324B34" w:rsidP="00267005">
      <w:pPr>
        <w:pStyle w:val="a7"/>
        <w:snapToGrid w:val="0"/>
        <w:spacing w:beforeLines="30" w:before="93" w:beforeAutospacing="0" w:after="0" w:afterAutospacing="0" w:line="336" w:lineRule="auto"/>
        <w:jc w:val="both"/>
        <w:rPr>
          <w:rFonts w:ascii="Times New Roman" w:eastAsia="楷体_GB2312" w:hAnsi="Times New Roman" w:cs="Times New Roman"/>
          <w:b/>
          <w:bCs/>
          <w:sz w:val="28"/>
          <w:szCs w:val="28"/>
        </w:rPr>
      </w:pPr>
      <w:r w:rsidRPr="00932B17">
        <w:rPr>
          <w:rFonts w:eastAsia="楷体_GB2312" w:hint="eastAsia"/>
          <w:b/>
          <w:bCs/>
          <w:sz w:val="28"/>
          <w:szCs w:val="28"/>
        </w:rPr>
        <w:t>三</w:t>
      </w:r>
      <w:r w:rsidR="0067532C" w:rsidRPr="00932B17">
        <w:rPr>
          <w:rFonts w:eastAsia="楷体_GB2312" w:hint="eastAsia"/>
          <w:b/>
          <w:bCs/>
          <w:sz w:val="28"/>
          <w:szCs w:val="28"/>
        </w:rPr>
        <w:t>、</w:t>
      </w:r>
      <w:r w:rsidR="004E3C52" w:rsidRPr="00932B17">
        <w:rPr>
          <w:rFonts w:eastAsia="楷体_GB2312" w:hint="eastAsia"/>
          <w:b/>
          <w:bCs/>
          <w:sz w:val="28"/>
          <w:szCs w:val="28"/>
        </w:rPr>
        <w:t>学生</w:t>
      </w:r>
      <w:r w:rsidR="00E4635E" w:rsidRPr="00932B17">
        <w:rPr>
          <w:rFonts w:ascii="Times New Roman" w:eastAsia="楷体_GB2312" w:hAnsi="Times New Roman" w:cs="Times New Roman" w:hint="eastAsia"/>
          <w:b/>
          <w:bCs/>
          <w:sz w:val="28"/>
          <w:szCs w:val="28"/>
        </w:rPr>
        <w:t>培养</w:t>
      </w:r>
    </w:p>
    <w:p w14:paraId="26741E17" w14:textId="77777777" w:rsidR="00701135" w:rsidRDefault="00F37BAE" w:rsidP="00020610">
      <w:pPr>
        <w:widowControl w:val="0"/>
        <w:snapToGrid w:val="0"/>
        <w:spacing w:line="336" w:lineRule="auto"/>
        <w:ind w:left="0" w:firstLineChars="200" w:firstLine="560"/>
        <w:rPr>
          <w:rFonts w:eastAsia="楷体_GB2312"/>
          <w:kern w:val="0"/>
          <w:sz w:val="28"/>
          <w:szCs w:val="28"/>
        </w:rPr>
      </w:pPr>
      <w:r>
        <w:rPr>
          <w:rFonts w:eastAsia="楷体_GB2312" w:hint="eastAsia"/>
          <w:kern w:val="0"/>
          <w:sz w:val="28"/>
          <w:szCs w:val="28"/>
        </w:rPr>
        <w:t>已毕业（含合作指导）博</w:t>
      </w:r>
      <w:r w:rsidR="001A3FA9">
        <w:rPr>
          <w:rFonts w:eastAsia="楷体_GB2312" w:hint="eastAsia"/>
          <w:kern w:val="0"/>
          <w:sz w:val="28"/>
          <w:szCs w:val="28"/>
        </w:rPr>
        <w:t>士</w:t>
      </w:r>
      <w:r w:rsidR="009D0B8A">
        <w:rPr>
          <w:rFonts w:eastAsia="楷体_GB2312" w:hint="eastAsia"/>
          <w:kern w:val="0"/>
          <w:sz w:val="28"/>
          <w:szCs w:val="28"/>
        </w:rPr>
        <w:t>/</w:t>
      </w:r>
      <w:r w:rsidR="00AB126C">
        <w:rPr>
          <w:rFonts w:eastAsia="楷体_GB2312" w:hint="eastAsia"/>
          <w:kern w:val="0"/>
          <w:sz w:val="28"/>
          <w:szCs w:val="28"/>
        </w:rPr>
        <w:t>硕</w:t>
      </w:r>
      <w:r w:rsidR="001A3FA9">
        <w:rPr>
          <w:rFonts w:eastAsia="楷体_GB2312" w:hint="eastAsia"/>
          <w:kern w:val="0"/>
          <w:sz w:val="28"/>
          <w:szCs w:val="28"/>
        </w:rPr>
        <w:t>士</w:t>
      </w:r>
      <w:r w:rsidR="00AB126C">
        <w:rPr>
          <w:rFonts w:eastAsia="楷体_GB2312" w:hint="eastAsia"/>
          <w:kern w:val="0"/>
          <w:sz w:val="28"/>
          <w:szCs w:val="28"/>
        </w:rPr>
        <w:t>/</w:t>
      </w:r>
      <w:r>
        <w:rPr>
          <w:rFonts w:eastAsia="楷体_GB2312" w:hint="eastAsia"/>
          <w:kern w:val="0"/>
          <w:sz w:val="28"/>
          <w:szCs w:val="28"/>
        </w:rPr>
        <w:t>学士</w:t>
      </w:r>
      <w:r w:rsidR="00AB126C">
        <w:rPr>
          <w:rFonts w:eastAsia="楷体_GB2312" w:hint="eastAsia"/>
          <w:kern w:val="0"/>
          <w:sz w:val="28"/>
          <w:szCs w:val="28"/>
        </w:rPr>
        <w:t>10</w:t>
      </w:r>
      <w:r w:rsidR="007A523A">
        <w:rPr>
          <w:rFonts w:eastAsia="楷体_GB2312" w:hint="eastAsia"/>
          <w:kern w:val="0"/>
          <w:sz w:val="28"/>
          <w:szCs w:val="28"/>
        </w:rPr>
        <w:t>余</w:t>
      </w:r>
      <w:r>
        <w:rPr>
          <w:rFonts w:eastAsia="楷体_GB2312" w:hint="eastAsia"/>
          <w:kern w:val="0"/>
          <w:sz w:val="28"/>
          <w:szCs w:val="28"/>
        </w:rPr>
        <w:t>名</w:t>
      </w:r>
      <w:r w:rsidR="009D0B8A">
        <w:rPr>
          <w:rFonts w:eastAsia="楷体_GB2312" w:hint="eastAsia"/>
          <w:kern w:val="0"/>
          <w:sz w:val="28"/>
          <w:szCs w:val="28"/>
        </w:rPr>
        <w:t>。</w:t>
      </w:r>
    </w:p>
    <w:p w14:paraId="26C33547" w14:textId="77777777" w:rsidR="00484EBB" w:rsidRDefault="00484EBB" w:rsidP="00484EBB">
      <w:pPr>
        <w:widowControl w:val="0"/>
        <w:snapToGrid w:val="0"/>
        <w:spacing w:line="336" w:lineRule="auto"/>
        <w:ind w:left="0" w:firstLineChars="200" w:firstLine="560"/>
        <w:rPr>
          <w:rFonts w:eastAsia="楷体_GB2312"/>
          <w:kern w:val="0"/>
          <w:sz w:val="28"/>
          <w:szCs w:val="28"/>
        </w:rPr>
      </w:pPr>
      <w:r>
        <w:rPr>
          <w:rFonts w:eastAsia="楷体_GB2312" w:hint="eastAsia"/>
          <w:kern w:val="0"/>
          <w:sz w:val="28"/>
          <w:szCs w:val="28"/>
        </w:rPr>
        <w:t>当前，在读博士、硕士研究生</w:t>
      </w:r>
      <w:r>
        <w:rPr>
          <w:rFonts w:eastAsia="楷体_GB2312" w:hint="eastAsia"/>
          <w:kern w:val="0"/>
          <w:sz w:val="28"/>
          <w:szCs w:val="28"/>
        </w:rPr>
        <w:t>10</w:t>
      </w:r>
      <w:r>
        <w:rPr>
          <w:rFonts w:eastAsia="楷体_GB2312" w:hint="eastAsia"/>
          <w:kern w:val="0"/>
          <w:sz w:val="28"/>
          <w:szCs w:val="28"/>
        </w:rPr>
        <w:t>余名。</w:t>
      </w:r>
    </w:p>
    <w:p w14:paraId="58B89BBF" w14:textId="54D90A4B" w:rsidR="00D06FC8" w:rsidRDefault="000C79E6" w:rsidP="00020610">
      <w:pPr>
        <w:widowControl w:val="0"/>
        <w:snapToGrid w:val="0"/>
        <w:spacing w:line="336" w:lineRule="auto"/>
        <w:ind w:left="0" w:firstLineChars="200" w:firstLine="562"/>
        <w:rPr>
          <w:rFonts w:eastAsia="楷体_GB2312"/>
          <w:kern w:val="0"/>
          <w:sz w:val="28"/>
          <w:szCs w:val="28"/>
        </w:rPr>
      </w:pPr>
      <w:r w:rsidRPr="000B14EB">
        <w:rPr>
          <w:rFonts w:eastAsia="楷体_GB2312" w:hint="eastAsia"/>
          <w:b/>
          <w:bCs/>
          <w:kern w:val="0"/>
          <w:sz w:val="28"/>
          <w:szCs w:val="28"/>
        </w:rPr>
        <w:t>学生获奖：</w:t>
      </w:r>
      <w:r w:rsidR="000E56A3">
        <w:rPr>
          <w:rFonts w:eastAsia="楷体_GB2312" w:hint="eastAsia"/>
          <w:kern w:val="0"/>
          <w:sz w:val="28"/>
          <w:szCs w:val="28"/>
        </w:rPr>
        <w:t>1</w:t>
      </w:r>
      <w:r w:rsidR="000E56A3">
        <w:rPr>
          <w:rFonts w:eastAsia="楷体_GB2312" w:hint="eastAsia"/>
          <w:kern w:val="0"/>
          <w:sz w:val="28"/>
          <w:szCs w:val="28"/>
        </w:rPr>
        <w:t>名博士生获玛丽居里学者，</w:t>
      </w:r>
      <w:r w:rsidR="009D0B8A" w:rsidRPr="009D0B8A">
        <w:rPr>
          <w:rFonts w:eastAsia="楷体_GB2312" w:hint="eastAsia"/>
          <w:kern w:val="0"/>
          <w:sz w:val="28"/>
          <w:szCs w:val="28"/>
        </w:rPr>
        <w:t>3</w:t>
      </w:r>
      <w:r w:rsidR="009D0B8A" w:rsidRPr="009D0B8A">
        <w:rPr>
          <w:rFonts w:eastAsia="楷体_GB2312" w:hint="eastAsia"/>
          <w:kern w:val="0"/>
          <w:sz w:val="28"/>
          <w:szCs w:val="28"/>
        </w:rPr>
        <w:t>名</w:t>
      </w:r>
      <w:bookmarkStart w:id="1" w:name="OLE_LINK2"/>
      <w:r w:rsidR="009D0B8A">
        <w:rPr>
          <w:rFonts w:eastAsia="楷体_GB2312" w:hint="eastAsia"/>
          <w:kern w:val="0"/>
          <w:sz w:val="28"/>
          <w:szCs w:val="28"/>
        </w:rPr>
        <w:t>博士生</w:t>
      </w:r>
      <w:bookmarkEnd w:id="1"/>
      <w:r w:rsidR="009D0B8A" w:rsidRPr="009D0B8A">
        <w:rPr>
          <w:rFonts w:eastAsia="楷体_GB2312" w:hint="eastAsia"/>
          <w:kern w:val="0"/>
          <w:sz w:val="28"/>
          <w:szCs w:val="28"/>
        </w:rPr>
        <w:t>获</w:t>
      </w:r>
      <w:r w:rsidR="009D0B8A" w:rsidRPr="009D0B8A">
        <w:rPr>
          <w:rFonts w:eastAsia="楷体_GB2312" w:hint="eastAsia"/>
          <w:kern w:val="0"/>
          <w:sz w:val="28"/>
          <w:szCs w:val="28"/>
        </w:rPr>
        <w:t>SRD-</w:t>
      </w:r>
      <w:r w:rsidR="009D0B8A" w:rsidRPr="009D0B8A">
        <w:rPr>
          <w:rFonts w:eastAsia="楷体_GB2312" w:hint="eastAsia"/>
          <w:kern w:val="0"/>
          <w:sz w:val="28"/>
          <w:szCs w:val="28"/>
        </w:rPr>
        <w:t>Ⅰ全额奖学金和年度校级最佳论文奖</w:t>
      </w:r>
      <w:r w:rsidR="00A57DFD">
        <w:rPr>
          <w:rFonts w:eastAsia="楷体_GB2312" w:hint="eastAsia"/>
          <w:kern w:val="0"/>
          <w:sz w:val="28"/>
          <w:szCs w:val="28"/>
        </w:rPr>
        <w:t>，</w:t>
      </w:r>
      <w:r w:rsidR="009D0B8A" w:rsidRPr="009D0B8A">
        <w:rPr>
          <w:rFonts w:eastAsia="楷体_GB2312" w:hint="eastAsia"/>
          <w:kern w:val="0"/>
          <w:sz w:val="28"/>
          <w:szCs w:val="28"/>
        </w:rPr>
        <w:t>2</w:t>
      </w:r>
      <w:r w:rsidR="009D0B8A" w:rsidRPr="009D0B8A">
        <w:rPr>
          <w:rFonts w:eastAsia="楷体_GB2312" w:hint="eastAsia"/>
          <w:kern w:val="0"/>
          <w:sz w:val="28"/>
          <w:szCs w:val="28"/>
        </w:rPr>
        <w:t>名</w:t>
      </w:r>
      <w:r w:rsidR="00837E1A">
        <w:rPr>
          <w:rFonts w:eastAsia="楷体_GB2312" w:hint="eastAsia"/>
          <w:kern w:val="0"/>
          <w:sz w:val="28"/>
          <w:szCs w:val="28"/>
        </w:rPr>
        <w:t>博士生</w:t>
      </w:r>
      <w:r w:rsidR="009D0B8A" w:rsidRPr="009D0B8A">
        <w:rPr>
          <w:rFonts w:eastAsia="楷体_GB2312" w:hint="eastAsia"/>
          <w:kern w:val="0"/>
          <w:sz w:val="28"/>
          <w:szCs w:val="28"/>
        </w:rPr>
        <w:t>获</w:t>
      </w:r>
      <w:r w:rsidR="009D0B8A" w:rsidRPr="009D0B8A">
        <w:rPr>
          <w:rFonts w:eastAsia="楷体_GB2312" w:hint="eastAsia"/>
          <w:kern w:val="0"/>
          <w:sz w:val="28"/>
          <w:szCs w:val="28"/>
        </w:rPr>
        <w:t>Park Kwanho</w:t>
      </w:r>
      <w:r w:rsidR="009D0B8A" w:rsidRPr="009D0B8A">
        <w:rPr>
          <w:rFonts w:eastAsia="楷体_GB2312" w:hint="eastAsia"/>
          <w:kern w:val="0"/>
          <w:sz w:val="28"/>
          <w:szCs w:val="28"/>
        </w:rPr>
        <w:t>奖学金和国家优秀留学生奖学金</w:t>
      </w:r>
      <w:r w:rsidR="00837E1A">
        <w:rPr>
          <w:rFonts w:eastAsia="楷体_GB2312" w:hint="eastAsia"/>
          <w:kern w:val="0"/>
          <w:sz w:val="28"/>
          <w:szCs w:val="28"/>
        </w:rPr>
        <w:t>，</w:t>
      </w:r>
      <w:r w:rsidR="00837E1A">
        <w:rPr>
          <w:rFonts w:eastAsia="楷体_GB2312" w:hint="eastAsia"/>
          <w:kern w:val="0"/>
          <w:sz w:val="28"/>
          <w:szCs w:val="28"/>
        </w:rPr>
        <w:t>1</w:t>
      </w:r>
      <w:r w:rsidR="00837E1A">
        <w:rPr>
          <w:rFonts w:eastAsia="楷体_GB2312" w:hint="eastAsia"/>
          <w:kern w:val="0"/>
          <w:sz w:val="28"/>
          <w:szCs w:val="28"/>
        </w:rPr>
        <w:t>名</w:t>
      </w:r>
      <w:r w:rsidR="00D27028">
        <w:rPr>
          <w:rFonts w:eastAsia="楷体_GB2312" w:hint="eastAsia"/>
          <w:kern w:val="0"/>
          <w:sz w:val="28"/>
          <w:szCs w:val="28"/>
        </w:rPr>
        <w:t>本科</w:t>
      </w:r>
      <w:r w:rsidR="00837E1A">
        <w:rPr>
          <w:rFonts w:eastAsia="楷体_GB2312" w:hint="eastAsia"/>
          <w:kern w:val="0"/>
          <w:sz w:val="28"/>
          <w:szCs w:val="28"/>
        </w:rPr>
        <w:t>生获校级优秀“百篇”</w:t>
      </w:r>
      <w:r w:rsidR="00D27028">
        <w:rPr>
          <w:rFonts w:eastAsia="楷体_GB2312" w:hint="eastAsia"/>
          <w:kern w:val="0"/>
          <w:sz w:val="28"/>
          <w:szCs w:val="28"/>
        </w:rPr>
        <w:t>论文奖</w:t>
      </w:r>
      <w:r w:rsidR="00D51503">
        <w:rPr>
          <w:rFonts w:eastAsia="楷体_GB2312" w:hint="eastAsia"/>
          <w:kern w:val="0"/>
          <w:sz w:val="28"/>
          <w:szCs w:val="28"/>
        </w:rPr>
        <w:t>。</w:t>
      </w:r>
    </w:p>
    <w:p w14:paraId="32F75102" w14:textId="78554548" w:rsidR="00A30FF7" w:rsidRPr="00932B17" w:rsidRDefault="00F0688B" w:rsidP="00A30FF7">
      <w:pPr>
        <w:pStyle w:val="a7"/>
        <w:snapToGrid w:val="0"/>
        <w:spacing w:beforeLines="30" w:before="93" w:beforeAutospacing="0" w:after="0" w:afterAutospacing="0" w:line="336" w:lineRule="auto"/>
        <w:jc w:val="both"/>
        <w:rPr>
          <w:rFonts w:ascii="Times New Roman" w:eastAsia="楷体_GB2312" w:hAnsi="Times New Roman" w:cs="Times New Roman"/>
          <w:b/>
          <w:bCs/>
          <w:sz w:val="28"/>
          <w:szCs w:val="28"/>
        </w:rPr>
      </w:pPr>
      <w:r>
        <w:rPr>
          <w:rFonts w:eastAsia="楷体_GB2312" w:hint="eastAsia"/>
          <w:b/>
          <w:bCs/>
          <w:sz w:val="28"/>
          <w:szCs w:val="28"/>
        </w:rPr>
        <w:t>四</w:t>
      </w:r>
      <w:r w:rsidR="00A30FF7" w:rsidRPr="00932B17">
        <w:rPr>
          <w:rFonts w:eastAsia="楷体_GB2312" w:hint="eastAsia"/>
          <w:b/>
          <w:bCs/>
          <w:sz w:val="28"/>
          <w:szCs w:val="28"/>
        </w:rPr>
        <w:t>、</w:t>
      </w:r>
      <w:r>
        <w:rPr>
          <w:rFonts w:eastAsia="楷体_GB2312" w:hint="eastAsia"/>
          <w:b/>
          <w:bCs/>
          <w:sz w:val="28"/>
          <w:szCs w:val="28"/>
        </w:rPr>
        <w:t>招生</w:t>
      </w:r>
      <w:r w:rsidR="00A30FF7" w:rsidRPr="00932B17">
        <w:rPr>
          <w:rFonts w:ascii="Times New Roman" w:eastAsia="楷体_GB2312" w:hAnsi="Times New Roman" w:cs="Times New Roman" w:hint="eastAsia"/>
          <w:b/>
          <w:bCs/>
          <w:sz w:val="28"/>
          <w:szCs w:val="28"/>
        </w:rPr>
        <w:t>需求</w:t>
      </w:r>
    </w:p>
    <w:p w14:paraId="1DEDBB00" w14:textId="3C61C55B" w:rsidR="00CF7691" w:rsidRDefault="009A4E3B" w:rsidP="00945237">
      <w:pPr>
        <w:widowControl w:val="0"/>
        <w:snapToGrid w:val="0"/>
        <w:spacing w:line="336" w:lineRule="auto"/>
        <w:ind w:left="0" w:firstLineChars="200" w:firstLine="560"/>
        <w:rPr>
          <w:rFonts w:eastAsia="楷体_GB2312"/>
          <w:sz w:val="28"/>
          <w:szCs w:val="28"/>
        </w:rPr>
      </w:pPr>
      <w:r>
        <w:rPr>
          <w:rFonts w:eastAsia="楷体_GB2312" w:hint="eastAsia"/>
          <w:kern w:val="0"/>
          <w:sz w:val="28"/>
          <w:szCs w:val="28"/>
        </w:rPr>
        <w:t>欢迎电化学</w:t>
      </w:r>
      <w:r w:rsidR="00C844F9">
        <w:rPr>
          <w:rFonts w:eastAsia="楷体_GB2312" w:hint="eastAsia"/>
          <w:kern w:val="0"/>
          <w:sz w:val="28"/>
          <w:szCs w:val="28"/>
        </w:rPr>
        <w:t>或</w:t>
      </w:r>
      <w:r>
        <w:rPr>
          <w:rFonts w:eastAsia="楷体_GB2312" w:hint="eastAsia"/>
          <w:kern w:val="0"/>
          <w:sz w:val="28"/>
          <w:szCs w:val="28"/>
        </w:rPr>
        <w:t>半导体物理学背景，致力于光电</w:t>
      </w:r>
      <w:r w:rsidR="008736F9">
        <w:rPr>
          <w:rFonts w:eastAsia="楷体_GB2312" w:hint="eastAsia"/>
          <w:kern w:val="0"/>
          <w:sz w:val="28"/>
          <w:szCs w:val="28"/>
        </w:rPr>
        <w:t>转换</w:t>
      </w:r>
      <w:r>
        <w:rPr>
          <w:rFonts w:eastAsia="楷体_GB2312" w:hint="eastAsia"/>
          <w:kern w:val="0"/>
          <w:sz w:val="28"/>
          <w:szCs w:val="28"/>
        </w:rPr>
        <w:t>、可穿戴器件、电解</w:t>
      </w:r>
      <w:r w:rsidR="00744C8E">
        <w:rPr>
          <w:rFonts w:eastAsia="楷体_GB2312" w:hint="eastAsia"/>
          <w:kern w:val="0"/>
          <w:sz w:val="28"/>
          <w:szCs w:val="28"/>
        </w:rPr>
        <w:t>池</w:t>
      </w:r>
      <w:r>
        <w:rPr>
          <w:rFonts w:eastAsia="楷体_GB2312" w:hint="eastAsia"/>
          <w:kern w:val="0"/>
          <w:sz w:val="28"/>
          <w:szCs w:val="28"/>
        </w:rPr>
        <w:t>、</w:t>
      </w:r>
      <w:r w:rsidR="00466408">
        <w:rPr>
          <w:rFonts w:eastAsia="楷体_GB2312" w:hint="eastAsia"/>
          <w:kern w:val="0"/>
          <w:sz w:val="28"/>
          <w:szCs w:val="28"/>
        </w:rPr>
        <w:t>Li/Na/Zn</w:t>
      </w:r>
      <w:r w:rsidR="00466408">
        <w:rPr>
          <w:rFonts w:eastAsia="楷体_GB2312" w:hint="eastAsia"/>
          <w:kern w:val="0"/>
          <w:sz w:val="28"/>
          <w:szCs w:val="28"/>
        </w:rPr>
        <w:t>等</w:t>
      </w:r>
      <w:r>
        <w:rPr>
          <w:rFonts w:eastAsia="楷体_GB2312" w:hint="eastAsia"/>
          <w:kern w:val="0"/>
          <w:sz w:val="28"/>
          <w:szCs w:val="28"/>
        </w:rPr>
        <w:t>二次电池、燃料电池、光伏电池等方向的</w:t>
      </w:r>
      <w:r w:rsidR="00C844F9">
        <w:rPr>
          <w:rFonts w:eastAsia="楷体_GB2312" w:hint="eastAsia"/>
          <w:kern w:val="0"/>
          <w:sz w:val="28"/>
          <w:szCs w:val="28"/>
        </w:rPr>
        <w:t>有志青年</w:t>
      </w:r>
      <w:r w:rsidR="007E3179">
        <w:rPr>
          <w:rFonts w:eastAsia="楷体_GB2312" w:hint="eastAsia"/>
          <w:kern w:val="0"/>
          <w:sz w:val="28"/>
          <w:szCs w:val="28"/>
        </w:rPr>
        <w:t>申请教职、博士后、</w:t>
      </w:r>
      <w:r w:rsidR="00EC18D9">
        <w:rPr>
          <w:rFonts w:eastAsia="楷体_GB2312" w:hint="eastAsia"/>
          <w:kern w:val="0"/>
          <w:sz w:val="28"/>
          <w:szCs w:val="28"/>
        </w:rPr>
        <w:t>博</w:t>
      </w:r>
      <w:r w:rsidR="007E3179">
        <w:rPr>
          <w:rFonts w:eastAsia="楷体_GB2312" w:hint="eastAsia"/>
          <w:kern w:val="0"/>
          <w:sz w:val="28"/>
          <w:szCs w:val="28"/>
        </w:rPr>
        <w:t>/</w:t>
      </w:r>
      <w:r w:rsidR="007E3179">
        <w:rPr>
          <w:rFonts w:eastAsia="楷体_GB2312" w:hint="eastAsia"/>
          <w:kern w:val="0"/>
          <w:sz w:val="28"/>
          <w:szCs w:val="28"/>
        </w:rPr>
        <w:t>硕</w:t>
      </w:r>
      <w:r w:rsidR="00EC18D9">
        <w:rPr>
          <w:rFonts w:eastAsia="楷体_GB2312" w:hint="eastAsia"/>
          <w:kern w:val="0"/>
          <w:sz w:val="28"/>
          <w:szCs w:val="28"/>
        </w:rPr>
        <w:t>士生</w:t>
      </w:r>
      <w:r>
        <w:rPr>
          <w:rFonts w:eastAsia="楷体_GB2312" w:hint="eastAsia"/>
          <w:kern w:val="0"/>
          <w:sz w:val="28"/>
          <w:szCs w:val="28"/>
        </w:rPr>
        <w:t>。</w:t>
      </w:r>
      <w:r w:rsidR="00343230">
        <w:rPr>
          <w:rFonts w:eastAsia="楷体_GB2312" w:hint="eastAsia"/>
          <w:kern w:val="0"/>
          <w:sz w:val="28"/>
          <w:szCs w:val="28"/>
        </w:rPr>
        <w:t>（有</w:t>
      </w:r>
      <w:r w:rsidR="00574277">
        <w:rPr>
          <w:rFonts w:eastAsia="楷体_GB2312" w:hint="eastAsia"/>
          <w:kern w:val="0"/>
          <w:sz w:val="28"/>
          <w:szCs w:val="28"/>
        </w:rPr>
        <w:t>电池或</w:t>
      </w:r>
      <w:r w:rsidR="00281C3F">
        <w:rPr>
          <w:rFonts w:eastAsia="楷体_GB2312" w:hint="eastAsia"/>
          <w:kern w:val="0"/>
          <w:sz w:val="28"/>
          <w:szCs w:val="28"/>
        </w:rPr>
        <w:t>光伏</w:t>
      </w:r>
      <w:r w:rsidR="00343230">
        <w:rPr>
          <w:rFonts w:eastAsia="楷体_GB2312" w:hint="eastAsia"/>
          <w:kern w:val="0"/>
          <w:sz w:val="28"/>
          <w:szCs w:val="28"/>
        </w:rPr>
        <w:t>工作经验</w:t>
      </w:r>
      <w:r w:rsidR="00BA3DF9">
        <w:rPr>
          <w:rFonts w:eastAsia="楷体_GB2312" w:hint="eastAsia"/>
          <w:kern w:val="0"/>
          <w:sz w:val="28"/>
          <w:szCs w:val="28"/>
        </w:rPr>
        <w:t>者</w:t>
      </w:r>
      <w:r w:rsidR="00343230">
        <w:rPr>
          <w:rFonts w:eastAsia="楷体_GB2312" w:hint="eastAsia"/>
          <w:kern w:val="0"/>
          <w:sz w:val="28"/>
          <w:szCs w:val="28"/>
        </w:rPr>
        <w:t>优先）</w:t>
      </w:r>
    </w:p>
    <w:p w14:paraId="3FD79162" w14:textId="5AC21A21" w:rsidR="000D233C" w:rsidRPr="008E2A4F" w:rsidRDefault="009412BD" w:rsidP="003B6DBD">
      <w:pPr>
        <w:snapToGrid w:val="0"/>
        <w:spacing w:before="480" w:line="336" w:lineRule="auto"/>
        <w:ind w:left="0" w:firstLineChars="200" w:firstLine="560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办公室：主楼</w:t>
      </w:r>
      <w:r>
        <w:rPr>
          <w:rFonts w:eastAsia="楷体_GB2312" w:hint="eastAsia"/>
          <w:sz w:val="28"/>
          <w:szCs w:val="28"/>
        </w:rPr>
        <w:t>F823</w:t>
      </w:r>
      <w:r>
        <w:rPr>
          <w:rFonts w:eastAsia="楷体_GB2312" w:hint="eastAsia"/>
          <w:sz w:val="28"/>
          <w:szCs w:val="28"/>
        </w:rPr>
        <w:t>室</w:t>
      </w:r>
      <w:r w:rsidR="00483300">
        <w:rPr>
          <w:rFonts w:eastAsia="楷体_GB2312" w:hint="eastAsia"/>
          <w:sz w:val="28"/>
          <w:szCs w:val="28"/>
        </w:rPr>
        <w:t xml:space="preserve">   </w:t>
      </w:r>
      <w:r w:rsidR="000D233C">
        <w:rPr>
          <w:rFonts w:eastAsia="楷体_GB2312" w:hint="eastAsia"/>
          <w:sz w:val="28"/>
          <w:szCs w:val="28"/>
        </w:rPr>
        <w:t xml:space="preserve"> </w:t>
      </w:r>
      <w:r w:rsidR="000D233C" w:rsidRPr="000D233C">
        <w:rPr>
          <w:rFonts w:eastAsia="楷体_GB2312" w:hint="eastAsia"/>
          <w:sz w:val="28"/>
          <w:szCs w:val="28"/>
        </w:rPr>
        <w:t>主页</w:t>
      </w:r>
      <w:r w:rsidR="003D09DB" w:rsidRPr="006B608D">
        <w:rPr>
          <w:rFonts w:eastAsia="楷体_GB2312"/>
          <w:sz w:val="28"/>
          <w:szCs w:val="28"/>
        </w:rPr>
        <w:t>：</w:t>
      </w:r>
      <w:hyperlink r:id="rId7" w:history="1">
        <w:r w:rsidR="008E2A4F" w:rsidRPr="008E2A4F">
          <w:rPr>
            <w:rStyle w:val="a9"/>
            <w:rFonts w:hAnsi="楷体"/>
            <w:b/>
            <w:color w:val="0000FF"/>
            <w:sz w:val="28"/>
            <w:szCs w:val="28"/>
            <w:u w:val="none"/>
          </w:rPr>
          <w:t>https://www.x-mol.com/groups/3e</w:t>
        </w:r>
      </w:hyperlink>
    </w:p>
    <w:p w14:paraId="64FA4CD6" w14:textId="552A1B1E" w:rsidR="00DF65A3" w:rsidRPr="00B44C64" w:rsidRDefault="000D233C" w:rsidP="00B0520F">
      <w:pPr>
        <w:snapToGrid w:val="0"/>
        <w:spacing w:line="336" w:lineRule="auto"/>
        <w:ind w:left="0" w:firstLineChars="200" w:firstLine="560"/>
        <w:rPr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联系电话：</w:t>
      </w:r>
      <w:r>
        <w:rPr>
          <w:rFonts w:eastAsia="楷体_GB2312" w:hint="eastAsia"/>
          <w:sz w:val="28"/>
          <w:szCs w:val="28"/>
        </w:rPr>
        <w:t>010</w:t>
      </w:r>
      <w:r w:rsidRPr="00041349">
        <w:rPr>
          <w:rFonts w:eastAsia="楷体_GB2312"/>
          <w:sz w:val="28"/>
          <w:szCs w:val="28"/>
        </w:rPr>
        <w:t>-</w:t>
      </w:r>
      <w:r>
        <w:rPr>
          <w:rFonts w:eastAsia="楷体_GB2312" w:hint="eastAsia"/>
          <w:sz w:val="28"/>
          <w:szCs w:val="28"/>
        </w:rPr>
        <w:t>61772852</w:t>
      </w:r>
      <w:r w:rsidR="008E2A4F">
        <w:rPr>
          <w:rFonts w:eastAsia="楷体_GB2312" w:hint="eastAsia"/>
          <w:sz w:val="28"/>
          <w:szCs w:val="28"/>
        </w:rPr>
        <w:t xml:space="preserve">         </w:t>
      </w:r>
      <w:r w:rsidR="00CF7691" w:rsidRPr="006B608D">
        <w:rPr>
          <w:rFonts w:eastAsia="楷体_GB2312"/>
          <w:sz w:val="28"/>
          <w:szCs w:val="28"/>
        </w:rPr>
        <w:t>E-mail</w:t>
      </w:r>
      <w:bookmarkStart w:id="2" w:name="OLE_LINK3"/>
      <w:r w:rsidR="00CF7691" w:rsidRPr="006B608D">
        <w:rPr>
          <w:rFonts w:eastAsia="楷体_GB2312"/>
          <w:sz w:val="28"/>
          <w:szCs w:val="28"/>
        </w:rPr>
        <w:t>：</w:t>
      </w:r>
      <w:bookmarkEnd w:id="2"/>
      <w:r w:rsidR="00A7513F" w:rsidRPr="006B608D">
        <w:rPr>
          <w:rFonts w:hAnsi="楷体" w:hint="eastAsia"/>
          <w:b/>
          <w:color w:val="0000FF"/>
          <w:sz w:val="28"/>
          <w:szCs w:val="28"/>
        </w:rPr>
        <w:t>gcliu@ncepu.edu.cn</w:t>
      </w:r>
    </w:p>
    <w:sectPr w:rsidR="00DF65A3" w:rsidRPr="00B44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6E47C" w14:textId="77777777" w:rsidR="00BE1755" w:rsidRDefault="00BE1755" w:rsidP="00CF7691">
      <w:pPr>
        <w:spacing w:line="240" w:lineRule="auto"/>
      </w:pPr>
      <w:r>
        <w:separator/>
      </w:r>
    </w:p>
  </w:endnote>
  <w:endnote w:type="continuationSeparator" w:id="0">
    <w:p w14:paraId="7B0B3BF5" w14:textId="77777777" w:rsidR="00BE1755" w:rsidRDefault="00BE1755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AFA0C" w14:textId="77777777" w:rsidR="00BE1755" w:rsidRDefault="00BE1755" w:rsidP="00CF7691">
      <w:pPr>
        <w:spacing w:line="240" w:lineRule="auto"/>
      </w:pPr>
      <w:r>
        <w:separator/>
      </w:r>
    </w:p>
  </w:footnote>
  <w:footnote w:type="continuationSeparator" w:id="0">
    <w:p w14:paraId="34F81360" w14:textId="77777777" w:rsidR="00BE1755" w:rsidRDefault="00BE1755" w:rsidP="00CF76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A3E11"/>
    <w:multiLevelType w:val="hybridMultilevel"/>
    <w:tmpl w:val="30F0B294"/>
    <w:lvl w:ilvl="0" w:tplc="04090011">
      <w:start w:val="1"/>
      <w:numFmt w:val="decimal"/>
      <w:lvlText w:val="%1)"/>
      <w:lvlJc w:val="left"/>
      <w:pPr>
        <w:ind w:left="1700" w:hanging="44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214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58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302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46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90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34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78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220" w:hanging="440"/>
      </w:pPr>
      <w:rPr>
        <w:rFonts w:ascii="Wingdings" w:hAnsi="Wingdings" w:hint="default"/>
      </w:rPr>
    </w:lvl>
  </w:abstractNum>
  <w:num w:numId="1" w16cid:durableId="1572352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011789"/>
    <w:rsid w:val="00012068"/>
    <w:rsid w:val="0001646B"/>
    <w:rsid w:val="00017C4B"/>
    <w:rsid w:val="00020610"/>
    <w:rsid w:val="000368F7"/>
    <w:rsid w:val="00037DEA"/>
    <w:rsid w:val="000401CD"/>
    <w:rsid w:val="0005547F"/>
    <w:rsid w:val="00066EB4"/>
    <w:rsid w:val="00067900"/>
    <w:rsid w:val="000810A6"/>
    <w:rsid w:val="00081639"/>
    <w:rsid w:val="000851DF"/>
    <w:rsid w:val="00092C46"/>
    <w:rsid w:val="00096204"/>
    <w:rsid w:val="000B14EB"/>
    <w:rsid w:val="000B249C"/>
    <w:rsid w:val="000C4561"/>
    <w:rsid w:val="000C79E6"/>
    <w:rsid w:val="000D233C"/>
    <w:rsid w:val="000D2B65"/>
    <w:rsid w:val="000E4827"/>
    <w:rsid w:val="000E56A3"/>
    <w:rsid w:val="000E79A1"/>
    <w:rsid w:val="000F2C65"/>
    <w:rsid w:val="00107D51"/>
    <w:rsid w:val="00121752"/>
    <w:rsid w:val="0013017F"/>
    <w:rsid w:val="00132582"/>
    <w:rsid w:val="0013563D"/>
    <w:rsid w:val="0014089B"/>
    <w:rsid w:val="001422C5"/>
    <w:rsid w:val="00151879"/>
    <w:rsid w:val="001534B1"/>
    <w:rsid w:val="0015375F"/>
    <w:rsid w:val="00153803"/>
    <w:rsid w:val="001557A2"/>
    <w:rsid w:val="0017578A"/>
    <w:rsid w:val="00182788"/>
    <w:rsid w:val="00182844"/>
    <w:rsid w:val="00190291"/>
    <w:rsid w:val="001945F3"/>
    <w:rsid w:val="001A3FA9"/>
    <w:rsid w:val="001B55AD"/>
    <w:rsid w:val="001D05A5"/>
    <w:rsid w:val="001F37BF"/>
    <w:rsid w:val="00202245"/>
    <w:rsid w:val="00206465"/>
    <w:rsid w:val="00206E0B"/>
    <w:rsid w:val="00211FEB"/>
    <w:rsid w:val="00212B2A"/>
    <w:rsid w:val="0021400F"/>
    <w:rsid w:val="0022292D"/>
    <w:rsid w:val="00222A85"/>
    <w:rsid w:val="0023115E"/>
    <w:rsid w:val="00233A94"/>
    <w:rsid w:val="00233F64"/>
    <w:rsid w:val="00246186"/>
    <w:rsid w:val="00247306"/>
    <w:rsid w:val="00262E98"/>
    <w:rsid w:val="00267005"/>
    <w:rsid w:val="002757DE"/>
    <w:rsid w:val="00281C3F"/>
    <w:rsid w:val="00290F67"/>
    <w:rsid w:val="002A033E"/>
    <w:rsid w:val="002A4CB0"/>
    <w:rsid w:val="002B2FA5"/>
    <w:rsid w:val="002B2FD3"/>
    <w:rsid w:val="002B541C"/>
    <w:rsid w:val="002D0CD0"/>
    <w:rsid w:val="002D5F64"/>
    <w:rsid w:val="002D7964"/>
    <w:rsid w:val="002F29BD"/>
    <w:rsid w:val="002F29D2"/>
    <w:rsid w:val="002F6764"/>
    <w:rsid w:val="00303DA8"/>
    <w:rsid w:val="003071C8"/>
    <w:rsid w:val="00315E5A"/>
    <w:rsid w:val="00317D02"/>
    <w:rsid w:val="003231F5"/>
    <w:rsid w:val="00324B34"/>
    <w:rsid w:val="0032531E"/>
    <w:rsid w:val="003264B2"/>
    <w:rsid w:val="00343230"/>
    <w:rsid w:val="00345289"/>
    <w:rsid w:val="00352C76"/>
    <w:rsid w:val="003559BB"/>
    <w:rsid w:val="00361221"/>
    <w:rsid w:val="00362396"/>
    <w:rsid w:val="00366906"/>
    <w:rsid w:val="00367A2A"/>
    <w:rsid w:val="0037400C"/>
    <w:rsid w:val="003900B5"/>
    <w:rsid w:val="00397DFF"/>
    <w:rsid w:val="003B6DBD"/>
    <w:rsid w:val="003C30D8"/>
    <w:rsid w:val="003D09DB"/>
    <w:rsid w:val="003E33F7"/>
    <w:rsid w:val="003E5586"/>
    <w:rsid w:val="003F1BAD"/>
    <w:rsid w:val="003F3EAA"/>
    <w:rsid w:val="003F406D"/>
    <w:rsid w:val="003F5B75"/>
    <w:rsid w:val="003F662D"/>
    <w:rsid w:val="004004BD"/>
    <w:rsid w:val="004312AC"/>
    <w:rsid w:val="004353DB"/>
    <w:rsid w:val="00445150"/>
    <w:rsid w:val="0045286B"/>
    <w:rsid w:val="004554EE"/>
    <w:rsid w:val="00460F59"/>
    <w:rsid w:val="00466408"/>
    <w:rsid w:val="00466EFE"/>
    <w:rsid w:val="004733F6"/>
    <w:rsid w:val="0047412C"/>
    <w:rsid w:val="00474612"/>
    <w:rsid w:val="00476643"/>
    <w:rsid w:val="00480024"/>
    <w:rsid w:val="00480BF0"/>
    <w:rsid w:val="00483300"/>
    <w:rsid w:val="00484EBB"/>
    <w:rsid w:val="00486FD1"/>
    <w:rsid w:val="0049176A"/>
    <w:rsid w:val="004A7F73"/>
    <w:rsid w:val="004B33CF"/>
    <w:rsid w:val="004B36D3"/>
    <w:rsid w:val="004C021B"/>
    <w:rsid w:val="004E3C52"/>
    <w:rsid w:val="005032B0"/>
    <w:rsid w:val="005060BC"/>
    <w:rsid w:val="00507259"/>
    <w:rsid w:val="00513CC9"/>
    <w:rsid w:val="0051716F"/>
    <w:rsid w:val="00524DEB"/>
    <w:rsid w:val="00532899"/>
    <w:rsid w:val="00533570"/>
    <w:rsid w:val="00540350"/>
    <w:rsid w:val="005433B6"/>
    <w:rsid w:val="0054399A"/>
    <w:rsid w:val="00556C38"/>
    <w:rsid w:val="005606FF"/>
    <w:rsid w:val="00562C12"/>
    <w:rsid w:val="00565CDD"/>
    <w:rsid w:val="00570057"/>
    <w:rsid w:val="005723D5"/>
    <w:rsid w:val="00574277"/>
    <w:rsid w:val="005855A9"/>
    <w:rsid w:val="00585861"/>
    <w:rsid w:val="005869CA"/>
    <w:rsid w:val="0059724E"/>
    <w:rsid w:val="005A3E27"/>
    <w:rsid w:val="005A729B"/>
    <w:rsid w:val="005B15D8"/>
    <w:rsid w:val="005B2044"/>
    <w:rsid w:val="005B7067"/>
    <w:rsid w:val="005C0E03"/>
    <w:rsid w:val="005D1C1F"/>
    <w:rsid w:val="005D3270"/>
    <w:rsid w:val="005D43B6"/>
    <w:rsid w:val="005D6C2C"/>
    <w:rsid w:val="005E03EB"/>
    <w:rsid w:val="005F40E8"/>
    <w:rsid w:val="005F6E36"/>
    <w:rsid w:val="00601457"/>
    <w:rsid w:val="00602B10"/>
    <w:rsid w:val="00603EDA"/>
    <w:rsid w:val="00611723"/>
    <w:rsid w:val="00621FE3"/>
    <w:rsid w:val="00630940"/>
    <w:rsid w:val="00632F99"/>
    <w:rsid w:val="006473F9"/>
    <w:rsid w:val="00650DB0"/>
    <w:rsid w:val="00657B7A"/>
    <w:rsid w:val="00660050"/>
    <w:rsid w:val="0066136D"/>
    <w:rsid w:val="00661C78"/>
    <w:rsid w:val="00663DC8"/>
    <w:rsid w:val="006662D3"/>
    <w:rsid w:val="006733C3"/>
    <w:rsid w:val="0067532C"/>
    <w:rsid w:val="0069780B"/>
    <w:rsid w:val="006A2134"/>
    <w:rsid w:val="006A2AB4"/>
    <w:rsid w:val="006B1ECF"/>
    <w:rsid w:val="006B608D"/>
    <w:rsid w:val="006C1D30"/>
    <w:rsid w:val="006C4B34"/>
    <w:rsid w:val="006D4708"/>
    <w:rsid w:val="006D55C3"/>
    <w:rsid w:val="006E1D58"/>
    <w:rsid w:val="006E2518"/>
    <w:rsid w:val="006F42EE"/>
    <w:rsid w:val="00701135"/>
    <w:rsid w:val="007025D0"/>
    <w:rsid w:val="0070766D"/>
    <w:rsid w:val="007079E5"/>
    <w:rsid w:val="00711EE6"/>
    <w:rsid w:val="007343C4"/>
    <w:rsid w:val="00744C8E"/>
    <w:rsid w:val="00750B09"/>
    <w:rsid w:val="007514E7"/>
    <w:rsid w:val="00751D8E"/>
    <w:rsid w:val="00752EA6"/>
    <w:rsid w:val="00763CA2"/>
    <w:rsid w:val="0076540E"/>
    <w:rsid w:val="00774922"/>
    <w:rsid w:val="00776713"/>
    <w:rsid w:val="00777F26"/>
    <w:rsid w:val="007808C3"/>
    <w:rsid w:val="0078166D"/>
    <w:rsid w:val="00786A67"/>
    <w:rsid w:val="00792026"/>
    <w:rsid w:val="007A3D31"/>
    <w:rsid w:val="007A4B16"/>
    <w:rsid w:val="007A523A"/>
    <w:rsid w:val="007B0078"/>
    <w:rsid w:val="007C0715"/>
    <w:rsid w:val="007D3093"/>
    <w:rsid w:val="007D560D"/>
    <w:rsid w:val="007D6D55"/>
    <w:rsid w:val="007E0C38"/>
    <w:rsid w:val="007E3179"/>
    <w:rsid w:val="008000CC"/>
    <w:rsid w:val="00800244"/>
    <w:rsid w:val="008215B6"/>
    <w:rsid w:val="00821B72"/>
    <w:rsid w:val="00824951"/>
    <w:rsid w:val="008316DD"/>
    <w:rsid w:val="00835B07"/>
    <w:rsid w:val="00836909"/>
    <w:rsid w:val="00837E1A"/>
    <w:rsid w:val="0084040F"/>
    <w:rsid w:val="00867F9B"/>
    <w:rsid w:val="008706F7"/>
    <w:rsid w:val="008736F9"/>
    <w:rsid w:val="00877306"/>
    <w:rsid w:val="008904FD"/>
    <w:rsid w:val="00891518"/>
    <w:rsid w:val="00894858"/>
    <w:rsid w:val="008C3591"/>
    <w:rsid w:val="008D2FF1"/>
    <w:rsid w:val="008D7CC4"/>
    <w:rsid w:val="008E01D0"/>
    <w:rsid w:val="008E1BD2"/>
    <w:rsid w:val="008E2A4F"/>
    <w:rsid w:val="008E334B"/>
    <w:rsid w:val="008E5653"/>
    <w:rsid w:val="008F2B9C"/>
    <w:rsid w:val="008F6D87"/>
    <w:rsid w:val="0090218C"/>
    <w:rsid w:val="009035DA"/>
    <w:rsid w:val="00920067"/>
    <w:rsid w:val="009250BB"/>
    <w:rsid w:val="00927D09"/>
    <w:rsid w:val="009307FD"/>
    <w:rsid w:val="00932B17"/>
    <w:rsid w:val="00932B47"/>
    <w:rsid w:val="009412BD"/>
    <w:rsid w:val="00945237"/>
    <w:rsid w:val="00951C68"/>
    <w:rsid w:val="0095274F"/>
    <w:rsid w:val="00964BC8"/>
    <w:rsid w:val="00966924"/>
    <w:rsid w:val="00966E34"/>
    <w:rsid w:val="00967CD6"/>
    <w:rsid w:val="00975A1C"/>
    <w:rsid w:val="00975D46"/>
    <w:rsid w:val="009765B2"/>
    <w:rsid w:val="00976851"/>
    <w:rsid w:val="00992088"/>
    <w:rsid w:val="0099225E"/>
    <w:rsid w:val="00993F0B"/>
    <w:rsid w:val="009A3511"/>
    <w:rsid w:val="009A4E3B"/>
    <w:rsid w:val="009B5A97"/>
    <w:rsid w:val="009C05AC"/>
    <w:rsid w:val="009C37AE"/>
    <w:rsid w:val="009C45C3"/>
    <w:rsid w:val="009C5315"/>
    <w:rsid w:val="009C6219"/>
    <w:rsid w:val="009D0B8A"/>
    <w:rsid w:val="009D769F"/>
    <w:rsid w:val="009E68AD"/>
    <w:rsid w:val="00A02599"/>
    <w:rsid w:val="00A040AF"/>
    <w:rsid w:val="00A07832"/>
    <w:rsid w:val="00A112DB"/>
    <w:rsid w:val="00A147E9"/>
    <w:rsid w:val="00A20F0D"/>
    <w:rsid w:val="00A26F3F"/>
    <w:rsid w:val="00A30FF7"/>
    <w:rsid w:val="00A36589"/>
    <w:rsid w:val="00A37831"/>
    <w:rsid w:val="00A40CBB"/>
    <w:rsid w:val="00A548FA"/>
    <w:rsid w:val="00A57DFD"/>
    <w:rsid w:val="00A61B77"/>
    <w:rsid w:val="00A66B16"/>
    <w:rsid w:val="00A67F8A"/>
    <w:rsid w:val="00A7513F"/>
    <w:rsid w:val="00A82753"/>
    <w:rsid w:val="00A8727A"/>
    <w:rsid w:val="00AA5F10"/>
    <w:rsid w:val="00AA6930"/>
    <w:rsid w:val="00AB126C"/>
    <w:rsid w:val="00AB199F"/>
    <w:rsid w:val="00AB68AD"/>
    <w:rsid w:val="00AC3513"/>
    <w:rsid w:val="00AC3FD5"/>
    <w:rsid w:val="00AC610E"/>
    <w:rsid w:val="00AD1CD5"/>
    <w:rsid w:val="00AD350E"/>
    <w:rsid w:val="00AD45D2"/>
    <w:rsid w:val="00AE3476"/>
    <w:rsid w:val="00AE4F93"/>
    <w:rsid w:val="00B00AEF"/>
    <w:rsid w:val="00B02965"/>
    <w:rsid w:val="00B0520F"/>
    <w:rsid w:val="00B07E32"/>
    <w:rsid w:val="00B20A5A"/>
    <w:rsid w:val="00B21402"/>
    <w:rsid w:val="00B3081A"/>
    <w:rsid w:val="00B37CC4"/>
    <w:rsid w:val="00B42B81"/>
    <w:rsid w:val="00B43C53"/>
    <w:rsid w:val="00B44C64"/>
    <w:rsid w:val="00B50696"/>
    <w:rsid w:val="00B53842"/>
    <w:rsid w:val="00B560A0"/>
    <w:rsid w:val="00B60226"/>
    <w:rsid w:val="00B604D9"/>
    <w:rsid w:val="00B612C9"/>
    <w:rsid w:val="00B67899"/>
    <w:rsid w:val="00B70615"/>
    <w:rsid w:val="00B808D1"/>
    <w:rsid w:val="00BA3DF9"/>
    <w:rsid w:val="00BA4E36"/>
    <w:rsid w:val="00BA519F"/>
    <w:rsid w:val="00BB1E39"/>
    <w:rsid w:val="00BB376C"/>
    <w:rsid w:val="00BC0681"/>
    <w:rsid w:val="00BC2425"/>
    <w:rsid w:val="00BD5D14"/>
    <w:rsid w:val="00BE1755"/>
    <w:rsid w:val="00BE3F32"/>
    <w:rsid w:val="00BF0A72"/>
    <w:rsid w:val="00BF37D0"/>
    <w:rsid w:val="00BF6A20"/>
    <w:rsid w:val="00C117A4"/>
    <w:rsid w:val="00C16892"/>
    <w:rsid w:val="00C17A27"/>
    <w:rsid w:val="00C26403"/>
    <w:rsid w:val="00C27A18"/>
    <w:rsid w:val="00C417A9"/>
    <w:rsid w:val="00C4433C"/>
    <w:rsid w:val="00C45201"/>
    <w:rsid w:val="00C45BA6"/>
    <w:rsid w:val="00C538BA"/>
    <w:rsid w:val="00C557AC"/>
    <w:rsid w:val="00C61DF3"/>
    <w:rsid w:val="00C72666"/>
    <w:rsid w:val="00C76275"/>
    <w:rsid w:val="00C84177"/>
    <w:rsid w:val="00C844F9"/>
    <w:rsid w:val="00C84E01"/>
    <w:rsid w:val="00C85437"/>
    <w:rsid w:val="00C91E1F"/>
    <w:rsid w:val="00C91EF0"/>
    <w:rsid w:val="00CA2B9C"/>
    <w:rsid w:val="00CA5F35"/>
    <w:rsid w:val="00CB07CD"/>
    <w:rsid w:val="00CB17DD"/>
    <w:rsid w:val="00CB373D"/>
    <w:rsid w:val="00CB3984"/>
    <w:rsid w:val="00CB471F"/>
    <w:rsid w:val="00CB6FA9"/>
    <w:rsid w:val="00CD0C01"/>
    <w:rsid w:val="00CD1D7B"/>
    <w:rsid w:val="00CD2551"/>
    <w:rsid w:val="00CD35EB"/>
    <w:rsid w:val="00CD51A1"/>
    <w:rsid w:val="00CE18CC"/>
    <w:rsid w:val="00CE36E2"/>
    <w:rsid w:val="00CE4F65"/>
    <w:rsid w:val="00CF0371"/>
    <w:rsid w:val="00CF7691"/>
    <w:rsid w:val="00D0422F"/>
    <w:rsid w:val="00D05DF9"/>
    <w:rsid w:val="00D06FC8"/>
    <w:rsid w:val="00D12698"/>
    <w:rsid w:val="00D23E14"/>
    <w:rsid w:val="00D26F83"/>
    <w:rsid w:val="00D27028"/>
    <w:rsid w:val="00D3037C"/>
    <w:rsid w:val="00D30D36"/>
    <w:rsid w:val="00D418D0"/>
    <w:rsid w:val="00D4243C"/>
    <w:rsid w:val="00D46E08"/>
    <w:rsid w:val="00D51503"/>
    <w:rsid w:val="00D60792"/>
    <w:rsid w:val="00D6322A"/>
    <w:rsid w:val="00D64730"/>
    <w:rsid w:val="00D65B30"/>
    <w:rsid w:val="00D86239"/>
    <w:rsid w:val="00D90B55"/>
    <w:rsid w:val="00D92954"/>
    <w:rsid w:val="00DA05E2"/>
    <w:rsid w:val="00DA379D"/>
    <w:rsid w:val="00DA47BB"/>
    <w:rsid w:val="00DB19CB"/>
    <w:rsid w:val="00DC0772"/>
    <w:rsid w:val="00DC52EC"/>
    <w:rsid w:val="00DD08A6"/>
    <w:rsid w:val="00DD75D8"/>
    <w:rsid w:val="00DE1763"/>
    <w:rsid w:val="00DE3508"/>
    <w:rsid w:val="00DF3771"/>
    <w:rsid w:val="00DF65A3"/>
    <w:rsid w:val="00E05B04"/>
    <w:rsid w:val="00E12DEF"/>
    <w:rsid w:val="00E151A7"/>
    <w:rsid w:val="00E167E8"/>
    <w:rsid w:val="00E3064D"/>
    <w:rsid w:val="00E348CC"/>
    <w:rsid w:val="00E34957"/>
    <w:rsid w:val="00E402FE"/>
    <w:rsid w:val="00E40380"/>
    <w:rsid w:val="00E42579"/>
    <w:rsid w:val="00E429BF"/>
    <w:rsid w:val="00E44A16"/>
    <w:rsid w:val="00E462C3"/>
    <w:rsid w:val="00E4635E"/>
    <w:rsid w:val="00E50D5E"/>
    <w:rsid w:val="00E6130E"/>
    <w:rsid w:val="00E61F87"/>
    <w:rsid w:val="00E83324"/>
    <w:rsid w:val="00E83FF6"/>
    <w:rsid w:val="00E8532B"/>
    <w:rsid w:val="00E85B67"/>
    <w:rsid w:val="00E908AB"/>
    <w:rsid w:val="00E9409E"/>
    <w:rsid w:val="00E94F61"/>
    <w:rsid w:val="00EB0B2F"/>
    <w:rsid w:val="00EC18D9"/>
    <w:rsid w:val="00EC4F2B"/>
    <w:rsid w:val="00EC5C82"/>
    <w:rsid w:val="00ED0DB4"/>
    <w:rsid w:val="00ED4CAA"/>
    <w:rsid w:val="00ED6A6B"/>
    <w:rsid w:val="00EE0135"/>
    <w:rsid w:val="00EE47D4"/>
    <w:rsid w:val="00EE675B"/>
    <w:rsid w:val="00EF0304"/>
    <w:rsid w:val="00F04D37"/>
    <w:rsid w:val="00F0688B"/>
    <w:rsid w:val="00F176EA"/>
    <w:rsid w:val="00F23DDD"/>
    <w:rsid w:val="00F30692"/>
    <w:rsid w:val="00F3495E"/>
    <w:rsid w:val="00F363CB"/>
    <w:rsid w:val="00F37BAE"/>
    <w:rsid w:val="00F4694F"/>
    <w:rsid w:val="00F5770E"/>
    <w:rsid w:val="00F678EC"/>
    <w:rsid w:val="00F7540A"/>
    <w:rsid w:val="00F75D1F"/>
    <w:rsid w:val="00F7629B"/>
    <w:rsid w:val="00F762DA"/>
    <w:rsid w:val="00F7753E"/>
    <w:rsid w:val="00F8739C"/>
    <w:rsid w:val="00F903D9"/>
    <w:rsid w:val="00F9525B"/>
    <w:rsid w:val="00FB21F9"/>
    <w:rsid w:val="00FB3677"/>
    <w:rsid w:val="00FB5A87"/>
    <w:rsid w:val="00FC06E3"/>
    <w:rsid w:val="00FC135A"/>
    <w:rsid w:val="00FC3D24"/>
    <w:rsid w:val="00FD448D"/>
    <w:rsid w:val="00FD66BE"/>
    <w:rsid w:val="00FE611F"/>
    <w:rsid w:val="00FF14A3"/>
    <w:rsid w:val="00FF206E"/>
    <w:rsid w:val="00FF33F3"/>
    <w:rsid w:val="00F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203DA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630940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59724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972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x-mol.com/groups/3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224</Words>
  <Characters>1277</Characters>
  <Application>Microsoft Office Word</Application>
  <DocSecurity>0</DocSecurity>
  <Lines>10</Lines>
  <Paragraphs>2</Paragraphs>
  <ScaleCrop>false</ScaleCrop>
  <Company>Microsoft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lgc</cp:lastModifiedBy>
  <cp:revision>1317</cp:revision>
  <dcterms:created xsi:type="dcterms:W3CDTF">2024-10-17T07:59:00Z</dcterms:created>
  <dcterms:modified xsi:type="dcterms:W3CDTF">2025-11-09T09:17:00Z</dcterms:modified>
</cp:coreProperties>
</file>