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F882" w14:textId="74EAB2C4" w:rsidR="00CF7691" w:rsidRDefault="009F3006" w:rsidP="00CF7691">
      <w:pPr>
        <w:pStyle w:val="a7"/>
        <w:spacing w:before="0" w:beforeAutospacing="0" w:after="0" w:afterAutospacing="0" w:line="360" w:lineRule="auto"/>
        <w:ind w:firstLineChars="200" w:firstLine="61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8104E">
        <w:rPr>
          <w:rFonts w:eastAsia="楷体_GB2312" w:hAnsi="楷体" w:hint="eastAsia"/>
          <w:b/>
          <w:color w:val="0000FF"/>
          <w:spacing w:val="12"/>
          <w:sz w:val="28"/>
          <w:szCs w:val="28"/>
        </w:rPr>
        <w:t>丁肇豪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汉族，中共党员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华北电力大学电气与电子工程学院副教授，博士生导师，电力市场研究所副所长，入选第六届中国科协青年人才托举工程、北京市优秀人才培养资助计划，长期从事人工智能和运筹学方法在电力市场、电动交通、数据中心等信息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物理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社会系统中的应用研究。主持及参与国家自然科学基金、国家重点研发计划、</w:t>
      </w:r>
      <w:proofErr w:type="gramStart"/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国家发改委</w:t>
      </w:r>
      <w:proofErr w:type="gramEnd"/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、国家能源局等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余项国家级和省部级纵向和国家电网、南方电网、阿里巴巴等横向科研项目。发表高水平学术论文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90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余篇，其中高水平期刊论文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余篇。作为主笔人之一参与了国家能源局《电力市场基本规则》、《电力市场监管办法》等规则的草拟工作。获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工业应用学会青年杰出成就奖、中国电工技术学会科技进步一等奖等学术奖励。担任多项学术兼职，其中包括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IEEE IAS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能源系统专委会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秘书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中国电机工程学会能源系统专委会副秘书长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北京电机工程学会电力系统专委会秘书长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IEEE Transactions on Smart Grid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IEEE Transactions on Industry Applications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Pr="009F3006">
        <w:rPr>
          <w:rFonts w:ascii="Times New Roman" w:eastAsia="楷体_GB2312" w:hAnsi="Times New Roman" w:cs="Times New Roman" w:hint="eastAsia"/>
          <w:sz w:val="28"/>
          <w:szCs w:val="28"/>
        </w:rPr>
        <w:t>编委等。</w:t>
      </w:r>
    </w:p>
    <w:p w14:paraId="7628572F" w14:textId="77777777" w:rsidR="00CF7691" w:rsidRPr="00E220A9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04A59C9D" w14:textId="3D9650F4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9F3006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9F3006">
        <w:rPr>
          <w:rFonts w:eastAsia="楷体_GB2312"/>
          <w:sz w:val="28"/>
          <w:szCs w:val="28"/>
        </w:rPr>
        <w:t>61771405</w:t>
      </w:r>
    </w:p>
    <w:p w14:paraId="5563B977" w14:textId="3BAF19F4" w:rsidR="00DF65A3" w:rsidRPr="002A1FC3" w:rsidRDefault="00CF7691" w:rsidP="009F3006">
      <w:pPr>
        <w:spacing w:line="360" w:lineRule="auto"/>
        <w:ind w:firstLineChars="200" w:firstLine="560"/>
        <w:rPr>
          <w:b/>
          <w:bCs/>
          <w:color w:val="0000FF"/>
          <w:sz w:val="16"/>
          <w:szCs w:val="15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bookmarkStart w:id="0" w:name="_GoBack"/>
      <w:r w:rsidR="009F3006" w:rsidRPr="002A1FC3">
        <w:rPr>
          <w:rFonts w:eastAsia="楷体_GB2312" w:hint="eastAsia"/>
          <w:b/>
          <w:bCs/>
          <w:color w:val="0000FF"/>
          <w:szCs w:val="21"/>
        </w:rPr>
        <w:t>zhaohao</w:t>
      </w:r>
      <w:r w:rsidR="009F3006" w:rsidRPr="002A1FC3">
        <w:rPr>
          <w:rFonts w:eastAsia="楷体_GB2312"/>
          <w:b/>
          <w:bCs/>
          <w:color w:val="0000FF"/>
          <w:szCs w:val="21"/>
        </w:rPr>
        <w:t>.ding@ncepu.edu.cn</w:t>
      </w:r>
      <w:bookmarkEnd w:id="0"/>
    </w:p>
    <w:sectPr w:rsidR="00DF65A3" w:rsidRPr="002A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9CC6" w14:textId="77777777" w:rsidR="006036EE" w:rsidRDefault="006036EE" w:rsidP="00CF7691">
      <w:pPr>
        <w:spacing w:line="240" w:lineRule="auto"/>
      </w:pPr>
      <w:r>
        <w:separator/>
      </w:r>
    </w:p>
  </w:endnote>
  <w:endnote w:type="continuationSeparator" w:id="0">
    <w:p w14:paraId="21AAB982" w14:textId="77777777" w:rsidR="006036EE" w:rsidRDefault="006036EE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C033" w14:textId="77777777" w:rsidR="006036EE" w:rsidRDefault="006036EE" w:rsidP="00CF7691">
      <w:pPr>
        <w:spacing w:line="240" w:lineRule="auto"/>
      </w:pPr>
      <w:r>
        <w:separator/>
      </w:r>
    </w:p>
  </w:footnote>
  <w:footnote w:type="continuationSeparator" w:id="0">
    <w:p w14:paraId="3F300FA2" w14:textId="77777777" w:rsidR="006036EE" w:rsidRDefault="006036EE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28104E"/>
    <w:rsid w:val="002A1FC3"/>
    <w:rsid w:val="00315E5A"/>
    <w:rsid w:val="00600517"/>
    <w:rsid w:val="006036EE"/>
    <w:rsid w:val="0067046E"/>
    <w:rsid w:val="0070753D"/>
    <w:rsid w:val="007F62E2"/>
    <w:rsid w:val="009C40C6"/>
    <w:rsid w:val="009F3006"/>
    <w:rsid w:val="00A842B1"/>
    <w:rsid w:val="00C538BA"/>
    <w:rsid w:val="00CF7691"/>
    <w:rsid w:val="00DF65A3"/>
    <w:rsid w:val="00E220A9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4</cp:revision>
  <dcterms:created xsi:type="dcterms:W3CDTF">2023-10-11T12:54:00Z</dcterms:created>
  <dcterms:modified xsi:type="dcterms:W3CDTF">2023-10-16T01:17:00Z</dcterms:modified>
</cp:coreProperties>
</file>