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460D9">
      <w:pPr>
        <w:ind w:left="0" w:firstLine="480" w:firstLineChars="200"/>
        <w:rPr>
          <w:sz w:val="24"/>
          <w:szCs w:val="24"/>
        </w:rPr>
      </w:pPr>
    </w:p>
    <w:p w14:paraId="32554950">
      <w:pPr>
        <w:pStyle w:val="4"/>
        <w:spacing w:line="360" w:lineRule="auto"/>
        <w:ind w:firstLine="562" w:firstLineChars="200"/>
        <w:jc w:val="both"/>
        <w:rPr>
          <w:rFonts w:ascii="Times New Roman" w:hAnsi="Times New Roman" w:eastAsia="楷体_GB2312" w:cs="Times New Roman"/>
          <w:sz w:val="28"/>
          <w:szCs w:val="28"/>
        </w:rPr>
      </w:pPr>
      <w:r>
        <w:rPr>
          <w:rFonts w:ascii="Times New Roman" w:hAnsi="楷体" w:eastAsia="楷体_GB2312" w:cs="Times New Roman"/>
          <w:b/>
          <w:color w:val="0000FF"/>
          <w:kern w:val="2"/>
          <w:sz w:val="28"/>
          <w:szCs w:val="28"/>
        </w:rPr>
        <w:t>王睿坤</w:t>
      </w:r>
      <w:r>
        <w:rPr>
          <w:rFonts w:ascii="Times New Roman" w:hAnsi="Times New Roman" w:eastAsia="楷体_GB2312" w:cs="Times New Roman"/>
          <w:sz w:val="28"/>
          <w:szCs w:val="28"/>
        </w:rPr>
        <w:t>，男，1987年生，汉族。</w:t>
      </w:r>
      <w:r>
        <w:rPr>
          <w:rFonts w:hint="eastAsia" w:ascii="Times New Roman" w:hAnsi="Times New Roman" w:eastAsia="楷体_GB2312" w:cs="Times New Roman"/>
          <w:sz w:val="28"/>
          <w:szCs w:val="28"/>
          <w:lang w:val="en-US" w:eastAsia="zh-CN"/>
        </w:rPr>
        <w:t>现任华北电力大学教授、博士生导师、教务处副处长（挂职）。</w:t>
      </w:r>
      <w:r>
        <w:rPr>
          <w:rFonts w:ascii="Times New Roman" w:hAnsi="Times New Roman" w:eastAsia="楷体_GB2312" w:cs="Times New Roman"/>
          <w:sz w:val="28"/>
          <w:szCs w:val="28"/>
        </w:rPr>
        <w:t>2009年，本科毕业于武汉大学能源动力系统及自动化专业；2014年，博士毕业于浙江大学热能工程专业。入选</w:t>
      </w:r>
      <w:r>
        <w:rPr>
          <w:rFonts w:hint="eastAsia" w:ascii="Times New Roman" w:hAnsi="Times New Roman" w:eastAsia="楷体_GB2312" w:cs="Times New Roman"/>
          <w:sz w:val="28"/>
          <w:szCs w:val="28"/>
          <w:lang w:val="en-US" w:eastAsia="zh-CN"/>
        </w:rPr>
        <w:t>河北省燕赵英才A卡专家、</w:t>
      </w:r>
      <w:r>
        <w:rPr>
          <w:rFonts w:ascii="Times New Roman" w:hAnsi="Times New Roman" w:eastAsia="楷体_GB2312" w:cs="Times New Roman"/>
          <w:sz w:val="28"/>
          <w:szCs w:val="28"/>
        </w:rPr>
        <w:t>“中国科协优秀中外青年交流计划”、河北省“三三三人才工程”、保定市科协“优秀科技工作者”</w:t>
      </w:r>
      <w:r>
        <w:rPr>
          <w:rFonts w:hint="eastAsia" w:ascii="Times New Roman" w:hAnsi="Times New Roman" w:eastAsia="楷体_GB2312" w:cs="Times New Roman"/>
          <w:sz w:val="28"/>
          <w:szCs w:val="28"/>
          <w:lang w:val="en-US" w:eastAsia="zh-CN"/>
        </w:rPr>
        <w:t>和</w:t>
      </w:r>
      <w:r>
        <w:rPr>
          <w:rFonts w:ascii="Times New Roman" w:hAnsi="Times New Roman" w:eastAsia="楷体_GB2312" w:cs="Times New Roman"/>
          <w:sz w:val="28"/>
          <w:szCs w:val="28"/>
        </w:rPr>
        <w:t>华北电力大学“创新人才支持与培育计划”。</w:t>
      </w:r>
    </w:p>
    <w:p w14:paraId="7EB42E55">
      <w:pPr>
        <w:pStyle w:val="4"/>
        <w:spacing w:before="0" w:beforeAutospacing="0" w:after="0" w:afterAutospacing="0" w:line="360" w:lineRule="auto"/>
        <w:ind w:firstLine="560" w:firstLineChars="200"/>
        <w:jc w:val="both"/>
        <w:rPr>
          <w:rFonts w:ascii="Times New Roman" w:hAnsi="Times New Roman" w:eastAsia="楷体_GB2312" w:cs="Times New Roman"/>
          <w:sz w:val="28"/>
          <w:szCs w:val="28"/>
        </w:rPr>
      </w:pPr>
      <w:r>
        <w:rPr>
          <w:rFonts w:hint="eastAsia" w:ascii="Times New Roman" w:hAnsi="Times New Roman" w:eastAsia="楷体_GB2312" w:cs="Times New Roman"/>
          <w:sz w:val="28"/>
          <w:szCs w:val="28"/>
          <w:lang w:val="en-US" w:eastAsia="zh-CN"/>
        </w:rPr>
        <w:t>聚焦能源碳中和技术研究，</w:t>
      </w:r>
      <w:r>
        <w:rPr>
          <w:rFonts w:ascii="Times New Roman" w:hAnsi="Times New Roman" w:eastAsia="楷体_GB2312" w:cs="Times New Roman"/>
          <w:sz w:val="28"/>
          <w:szCs w:val="28"/>
        </w:rPr>
        <w:t>主持国家自然科学基金2项、北京市自然科学基金2项、河北省自然科学基金1项、河北省高等学校科学技术研究项目（青年拔尖人才项目）1项、中央高校科研业务项目2项；作为中方负责人完成1项国际合作项目，资助方为韩国产业通商资源部；作为研究骨干，参与国家重点研发计划课题1项。以第一/通讯作者发表SCI论文</w:t>
      </w:r>
      <w:r>
        <w:rPr>
          <w:rFonts w:hint="eastAsia" w:ascii="Times New Roman" w:hAnsi="Times New Roman" w:eastAsia="楷体_GB2312" w:cs="Times New Roman"/>
          <w:sz w:val="28"/>
          <w:szCs w:val="28"/>
          <w:lang w:val="en-US" w:eastAsia="zh-CN"/>
        </w:rPr>
        <w:t>5</w:t>
      </w:r>
      <w:r>
        <w:rPr>
          <w:rFonts w:ascii="Times New Roman" w:hAnsi="Times New Roman" w:eastAsia="楷体_GB2312" w:cs="Times New Roman"/>
          <w:sz w:val="28"/>
          <w:szCs w:val="28"/>
        </w:rPr>
        <w:t>0余篇，出版学术专著1部，授权专利3项，在编教材</w:t>
      </w:r>
      <w:r>
        <w:rPr>
          <w:rFonts w:hint="eastAsia" w:ascii="Times New Roman" w:hAnsi="Times New Roman" w:eastAsia="楷体_GB2312" w:cs="Times New Roman"/>
          <w:sz w:val="28"/>
          <w:szCs w:val="28"/>
          <w:lang w:val="en-US" w:eastAsia="zh-CN"/>
        </w:rPr>
        <w:t>3</w:t>
      </w:r>
      <w:r>
        <w:rPr>
          <w:rFonts w:ascii="Times New Roman" w:hAnsi="Times New Roman" w:eastAsia="楷体_GB2312" w:cs="Times New Roman"/>
          <w:sz w:val="28"/>
          <w:szCs w:val="28"/>
        </w:rPr>
        <w:t>部。</w:t>
      </w:r>
      <w:r>
        <w:rPr>
          <w:rFonts w:hint="eastAsia" w:ascii="Times New Roman" w:hAnsi="Times New Roman" w:eastAsia="楷体_GB2312" w:cs="Times New Roman"/>
          <w:sz w:val="28"/>
          <w:szCs w:val="28"/>
          <w:lang w:val="en-US" w:eastAsia="zh-CN"/>
        </w:rPr>
        <w:t>培育省部级优秀硕士学位论文2篇、校级优秀硕士学位论文1篇。成果获河北省自然科学奖二等奖（排1）、</w:t>
      </w:r>
      <w:bookmarkStart w:id="0" w:name="_GoBack"/>
      <w:bookmarkEnd w:id="0"/>
      <w:r>
        <w:rPr>
          <w:rFonts w:hint="eastAsia" w:ascii="Times New Roman" w:hAnsi="Times New Roman" w:eastAsia="楷体_GB2312" w:cs="Times New Roman"/>
          <w:sz w:val="28"/>
          <w:szCs w:val="28"/>
          <w:lang w:val="en-US" w:eastAsia="zh-CN"/>
        </w:rPr>
        <w:t>日内瓦国际发明展金奖（排3）。</w:t>
      </w:r>
    </w:p>
    <w:p w14:paraId="34339167">
      <w:pPr>
        <w:pStyle w:val="4"/>
        <w:spacing w:line="360" w:lineRule="auto"/>
        <w:ind w:firstLine="560" w:firstLineChars="200"/>
        <w:jc w:val="both"/>
        <w:rPr>
          <w:rFonts w:ascii="Times New Roman" w:hAnsi="Times New Roman" w:eastAsia="楷体_GB2312" w:cs="Times New Roman"/>
          <w:sz w:val="28"/>
          <w:szCs w:val="28"/>
        </w:rPr>
      </w:pPr>
      <w:r>
        <w:rPr>
          <w:rFonts w:ascii="Times New Roman" w:hAnsi="Times New Roman" w:eastAsia="楷体_GB2312" w:cs="Times New Roman"/>
          <w:sz w:val="28"/>
          <w:szCs w:val="28"/>
        </w:rPr>
        <w:t>主要研究方向为：</w:t>
      </w:r>
      <w:r>
        <w:rPr>
          <w:rFonts w:hint="eastAsia" w:ascii="Times New Roman" w:hAnsi="Times New Roman" w:eastAsia="楷体_GB2312" w:cs="Times New Roman"/>
          <w:sz w:val="28"/>
          <w:szCs w:val="28"/>
          <w:lang w:val="en-US" w:eastAsia="zh-CN"/>
        </w:rPr>
        <w:t>含碳燃料热转化、碳基功能材料、</w:t>
      </w:r>
      <w:r>
        <w:rPr>
          <w:rFonts w:ascii="Times New Roman" w:hAnsi="Times New Roman" w:eastAsia="楷体_GB2312" w:cs="Times New Roman"/>
          <w:sz w:val="28"/>
          <w:szCs w:val="28"/>
        </w:rPr>
        <w:t>微生物能源系统、</w:t>
      </w:r>
      <w:r>
        <w:rPr>
          <w:rFonts w:hint="eastAsia" w:ascii="Times New Roman" w:hAnsi="Times New Roman" w:eastAsia="楷体_GB2312" w:cs="Times New Roman"/>
          <w:sz w:val="28"/>
          <w:szCs w:val="28"/>
          <w:lang w:val="en-US" w:eastAsia="zh-CN"/>
        </w:rPr>
        <w:t>零碳综合能源</w:t>
      </w:r>
      <w:r>
        <w:rPr>
          <w:rFonts w:ascii="Times New Roman" w:hAnsi="Times New Roman" w:eastAsia="楷体_GB2312" w:cs="Times New Roman"/>
          <w:sz w:val="28"/>
          <w:szCs w:val="28"/>
        </w:rPr>
        <w:t>等。</w:t>
      </w:r>
    </w:p>
    <w:p w14:paraId="48C89D0F">
      <w:pPr>
        <w:pStyle w:val="4"/>
        <w:spacing w:before="0" w:beforeAutospacing="0" w:after="0" w:afterAutospacing="0" w:line="360" w:lineRule="auto"/>
        <w:ind w:firstLine="560" w:firstLineChars="200"/>
        <w:jc w:val="both"/>
        <w:rPr>
          <w:rFonts w:ascii="Times New Roman" w:hAnsi="Times New Roman" w:eastAsia="楷体_GB2312" w:cs="Times New Roman"/>
          <w:sz w:val="28"/>
          <w:szCs w:val="28"/>
        </w:rPr>
      </w:pPr>
      <w:r>
        <w:rPr>
          <w:rFonts w:ascii="Times New Roman" w:hAnsi="Times New Roman" w:eastAsia="楷体_GB2312" w:cs="Times New Roman"/>
          <w:sz w:val="28"/>
          <w:szCs w:val="28"/>
        </w:rPr>
        <w:t>主持的科研项目有：</w:t>
      </w:r>
    </w:p>
    <w:p w14:paraId="682B565F">
      <w:pPr>
        <w:pStyle w:val="4"/>
        <w:spacing w:before="0" w:beforeAutospacing="0" w:after="0" w:afterAutospacing="0" w:line="360" w:lineRule="auto"/>
        <w:ind w:firstLine="560" w:firstLineChars="200"/>
        <w:jc w:val="both"/>
        <w:rPr>
          <w:rFonts w:hint="default" w:ascii="Times New Roman" w:hAnsi="Times New Roman" w:eastAsia="楷体_GB2312" w:cs="Times New Roman"/>
          <w:sz w:val="28"/>
          <w:szCs w:val="28"/>
          <w:lang w:val="en-US" w:eastAsia="zh-CN"/>
        </w:rPr>
      </w:pPr>
      <w:r>
        <w:rPr>
          <w:rFonts w:hint="eastAsia" w:ascii="Times New Roman" w:hAnsi="Times New Roman" w:eastAsia="楷体_GB2312" w:cs="Times New Roman"/>
          <w:sz w:val="28"/>
          <w:szCs w:val="28"/>
          <w:lang w:eastAsia="zh-CN"/>
        </w:rPr>
        <w:t>（</w:t>
      </w:r>
      <w:r>
        <w:rPr>
          <w:rFonts w:hint="eastAsia" w:ascii="Times New Roman" w:hAnsi="Times New Roman" w:eastAsia="楷体_GB2312" w:cs="Times New Roman"/>
          <w:sz w:val="28"/>
          <w:szCs w:val="28"/>
          <w:lang w:val="en-US" w:eastAsia="zh-CN"/>
        </w:rPr>
        <w:t>1</w:t>
      </w:r>
      <w:r>
        <w:rPr>
          <w:rFonts w:hint="eastAsia" w:ascii="Times New Roman" w:hAnsi="Times New Roman" w:eastAsia="楷体_GB2312" w:cs="Times New Roman"/>
          <w:sz w:val="28"/>
          <w:szCs w:val="28"/>
          <w:lang w:eastAsia="zh-CN"/>
        </w:rPr>
        <w:t>）</w:t>
      </w:r>
      <w:r>
        <w:rPr>
          <w:rFonts w:hint="eastAsia" w:ascii="Times New Roman" w:hAnsi="Times New Roman" w:eastAsia="楷体_GB2312" w:cs="Times New Roman"/>
          <w:sz w:val="28"/>
          <w:szCs w:val="28"/>
          <w:lang w:val="en-US" w:eastAsia="zh-CN"/>
        </w:rPr>
        <w:t>中央高校科研业务交叉专项项目：</w:t>
      </w:r>
      <w:r>
        <w:rPr>
          <w:rFonts w:hint="eastAsia" w:ascii="Times New Roman" w:hAnsi="Times New Roman" w:eastAsia="楷体_GB2312" w:cs="Times New Roman"/>
          <w:sz w:val="28"/>
          <w:szCs w:val="28"/>
          <w:lang w:eastAsia="zh-CN"/>
        </w:rPr>
        <w:t>过渡金属氮掺杂碳基燃料电池阴极催化剂的人工智能辅助设计和制备，</w:t>
      </w:r>
      <w:r>
        <w:rPr>
          <w:rFonts w:hint="eastAsia" w:ascii="Times New Roman" w:hAnsi="Times New Roman" w:eastAsia="楷体_GB2312" w:cs="Times New Roman"/>
          <w:sz w:val="28"/>
          <w:szCs w:val="28"/>
          <w:lang w:val="en-US" w:eastAsia="zh-CN"/>
        </w:rPr>
        <w:t>2025-2027；</w:t>
      </w:r>
    </w:p>
    <w:p w14:paraId="533E1D74">
      <w:pPr>
        <w:pStyle w:val="4"/>
        <w:spacing w:before="0" w:beforeAutospacing="0" w:after="0" w:afterAutospacing="0" w:line="360" w:lineRule="auto"/>
        <w:ind w:firstLine="560" w:firstLineChars="200"/>
        <w:jc w:val="both"/>
        <w:rPr>
          <w:rFonts w:ascii="Times New Roman" w:hAnsi="Times New Roman" w:eastAsia="楷体_GB2312" w:cs="Times New Roman"/>
          <w:sz w:val="28"/>
          <w:szCs w:val="28"/>
        </w:rPr>
      </w:pPr>
      <w:r>
        <w:rPr>
          <w:rFonts w:ascii="Times New Roman" w:hAnsi="Times New Roman" w:eastAsia="楷体_GB2312" w:cs="Times New Roman"/>
          <w:sz w:val="28"/>
          <w:szCs w:val="28"/>
        </w:rPr>
        <w:t>（</w:t>
      </w:r>
      <w:r>
        <w:rPr>
          <w:rFonts w:hint="eastAsia" w:ascii="Times New Roman" w:hAnsi="Times New Roman" w:eastAsia="楷体_GB2312" w:cs="Times New Roman"/>
          <w:sz w:val="28"/>
          <w:szCs w:val="28"/>
          <w:lang w:val="en-US" w:eastAsia="zh-CN"/>
        </w:rPr>
        <w:t>2</w:t>
      </w:r>
      <w:r>
        <w:rPr>
          <w:rFonts w:ascii="Times New Roman" w:hAnsi="Times New Roman" w:eastAsia="楷体_GB2312" w:cs="Times New Roman"/>
          <w:sz w:val="28"/>
          <w:szCs w:val="28"/>
        </w:rPr>
        <w:t>）国家自然科学基金面上项目：污泥混料水热碳化的多相多组分交互反应及其固液产物协同调控机制，2021-2025；</w:t>
      </w:r>
    </w:p>
    <w:p w14:paraId="10FCDAF0">
      <w:pPr>
        <w:pStyle w:val="4"/>
        <w:spacing w:before="0" w:beforeAutospacing="0" w:after="0" w:afterAutospacing="0" w:line="360" w:lineRule="auto"/>
        <w:ind w:firstLine="560" w:firstLineChars="200"/>
        <w:jc w:val="both"/>
        <w:rPr>
          <w:rFonts w:ascii="Times New Roman" w:hAnsi="Times New Roman" w:eastAsia="楷体_GB2312" w:cs="Times New Roman"/>
          <w:sz w:val="28"/>
          <w:szCs w:val="28"/>
        </w:rPr>
      </w:pPr>
      <w:r>
        <w:rPr>
          <w:rFonts w:ascii="Times New Roman" w:hAnsi="Times New Roman" w:eastAsia="楷体_GB2312" w:cs="Times New Roman"/>
          <w:sz w:val="28"/>
          <w:szCs w:val="28"/>
        </w:rPr>
        <w:t>（</w:t>
      </w:r>
      <w:r>
        <w:rPr>
          <w:rFonts w:hint="eastAsia" w:ascii="Times New Roman" w:hAnsi="Times New Roman" w:eastAsia="楷体_GB2312" w:cs="Times New Roman"/>
          <w:sz w:val="28"/>
          <w:szCs w:val="28"/>
          <w:lang w:val="en-US" w:eastAsia="zh-CN"/>
        </w:rPr>
        <w:t>3</w:t>
      </w:r>
      <w:r>
        <w:rPr>
          <w:rFonts w:ascii="Times New Roman" w:hAnsi="Times New Roman" w:eastAsia="楷体_GB2312" w:cs="Times New Roman"/>
          <w:sz w:val="28"/>
          <w:szCs w:val="28"/>
        </w:rPr>
        <w:t>）国家自然科学基金青年基金项目：污泥絮团和水分分布对污泥与煤协同制浆特性的影响机理，2017-2019；</w:t>
      </w:r>
    </w:p>
    <w:p w14:paraId="4F67DCF6">
      <w:pPr>
        <w:pStyle w:val="4"/>
        <w:spacing w:before="0" w:beforeAutospacing="0" w:after="0" w:afterAutospacing="0" w:line="360" w:lineRule="auto"/>
        <w:ind w:firstLine="560" w:firstLineChars="200"/>
        <w:jc w:val="both"/>
        <w:rPr>
          <w:rFonts w:ascii="Times New Roman" w:hAnsi="Times New Roman" w:eastAsia="楷体_GB2312" w:cs="Times New Roman"/>
          <w:sz w:val="28"/>
          <w:szCs w:val="28"/>
        </w:rPr>
      </w:pPr>
      <w:r>
        <w:rPr>
          <w:rFonts w:ascii="Times New Roman" w:hAnsi="Times New Roman" w:eastAsia="楷体_GB2312" w:cs="Times New Roman"/>
          <w:sz w:val="28"/>
          <w:szCs w:val="28"/>
        </w:rPr>
        <w:t>（</w:t>
      </w:r>
      <w:r>
        <w:rPr>
          <w:rFonts w:hint="eastAsia" w:ascii="Times New Roman" w:hAnsi="Times New Roman" w:eastAsia="楷体_GB2312" w:cs="Times New Roman"/>
          <w:sz w:val="28"/>
          <w:szCs w:val="28"/>
          <w:lang w:val="en-US" w:eastAsia="zh-CN"/>
        </w:rPr>
        <w:t>4</w:t>
      </w:r>
      <w:r>
        <w:rPr>
          <w:rFonts w:ascii="Times New Roman" w:hAnsi="Times New Roman" w:eastAsia="楷体_GB2312" w:cs="Times New Roman"/>
          <w:sz w:val="28"/>
          <w:szCs w:val="28"/>
        </w:rPr>
        <w:t>）国际合作项目：30t/d污泥燃料化工程建造项目可行性研究（项目来源：韩国Samyoung Plant Co LTD），2019；</w:t>
      </w:r>
    </w:p>
    <w:p w14:paraId="5E94B6E9">
      <w:pPr>
        <w:pStyle w:val="4"/>
        <w:spacing w:before="0" w:beforeAutospacing="0" w:after="0" w:afterAutospacing="0" w:line="360" w:lineRule="auto"/>
        <w:ind w:firstLine="560" w:firstLineChars="200"/>
        <w:jc w:val="both"/>
        <w:rPr>
          <w:rFonts w:ascii="Times New Roman" w:hAnsi="Times New Roman" w:eastAsia="楷体_GB2312" w:cs="Times New Roman"/>
          <w:sz w:val="28"/>
          <w:szCs w:val="28"/>
        </w:rPr>
      </w:pPr>
      <w:r>
        <w:rPr>
          <w:rFonts w:ascii="Times New Roman" w:hAnsi="Times New Roman" w:eastAsia="楷体_GB2312" w:cs="Times New Roman"/>
          <w:sz w:val="28"/>
          <w:szCs w:val="28"/>
        </w:rPr>
        <w:t>（</w:t>
      </w:r>
      <w:r>
        <w:rPr>
          <w:rFonts w:hint="eastAsia" w:ascii="Times New Roman" w:hAnsi="Times New Roman" w:eastAsia="楷体_GB2312" w:cs="Times New Roman"/>
          <w:sz w:val="28"/>
          <w:szCs w:val="28"/>
          <w:lang w:val="en-US" w:eastAsia="zh-CN"/>
        </w:rPr>
        <w:t>5</w:t>
      </w:r>
      <w:r>
        <w:rPr>
          <w:rFonts w:ascii="Times New Roman" w:hAnsi="Times New Roman" w:eastAsia="楷体_GB2312" w:cs="Times New Roman"/>
          <w:sz w:val="28"/>
          <w:szCs w:val="28"/>
        </w:rPr>
        <w:t>）北京市自然科学基金面上项目：生物质水热炭化废水的循环转化及涉及的反应机理研究，2020-2022；</w:t>
      </w:r>
    </w:p>
    <w:p w14:paraId="0A39F7EB">
      <w:pPr>
        <w:pStyle w:val="4"/>
        <w:spacing w:before="0" w:beforeAutospacing="0" w:after="0" w:afterAutospacing="0" w:line="360" w:lineRule="auto"/>
        <w:ind w:firstLine="560" w:firstLineChars="200"/>
        <w:jc w:val="both"/>
        <w:rPr>
          <w:rFonts w:ascii="Times New Roman" w:hAnsi="Times New Roman" w:eastAsia="楷体_GB2312" w:cs="Times New Roman"/>
          <w:sz w:val="28"/>
          <w:szCs w:val="28"/>
        </w:rPr>
      </w:pPr>
      <w:r>
        <w:rPr>
          <w:rFonts w:ascii="Times New Roman" w:hAnsi="Times New Roman" w:eastAsia="楷体_GB2312" w:cs="Times New Roman"/>
          <w:sz w:val="28"/>
          <w:szCs w:val="28"/>
        </w:rPr>
        <w:t>（</w:t>
      </w:r>
      <w:r>
        <w:rPr>
          <w:rFonts w:hint="eastAsia" w:ascii="Times New Roman" w:hAnsi="Times New Roman" w:eastAsia="楷体_GB2312" w:cs="Times New Roman"/>
          <w:sz w:val="28"/>
          <w:szCs w:val="28"/>
          <w:lang w:val="en-US" w:eastAsia="zh-CN"/>
        </w:rPr>
        <w:t>6</w:t>
      </w:r>
      <w:r>
        <w:rPr>
          <w:rFonts w:ascii="Times New Roman" w:hAnsi="Times New Roman" w:eastAsia="楷体_GB2312" w:cs="Times New Roman"/>
          <w:sz w:val="28"/>
          <w:szCs w:val="28"/>
        </w:rPr>
        <w:t>）河北省自然科学基金面上项目：焦化废水与煤制备废水水煤浆的成浆机理及燃烧NOx排放特性研究，2017-2019；</w:t>
      </w:r>
    </w:p>
    <w:p w14:paraId="6CE89BBB">
      <w:pPr>
        <w:pStyle w:val="4"/>
        <w:spacing w:before="0" w:beforeAutospacing="0" w:after="0" w:afterAutospacing="0" w:line="360" w:lineRule="auto"/>
        <w:ind w:firstLine="560" w:firstLineChars="200"/>
        <w:jc w:val="both"/>
        <w:rPr>
          <w:rFonts w:ascii="Times New Roman" w:hAnsi="Times New Roman" w:eastAsia="楷体_GB2312" w:cs="Times New Roman"/>
          <w:sz w:val="28"/>
          <w:szCs w:val="28"/>
        </w:rPr>
      </w:pPr>
      <w:r>
        <w:rPr>
          <w:rFonts w:ascii="Times New Roman" w:hAnsi="Times New Roman" w:eastAsia="楷体_GB2312" w:cs="Times New Roman"/>
          <w:sz w:val="28"/>
          <w:szCs w:val="28"/>
        </w:rPr>
        <w:t>（</w:t>
      </w:r>
      <w:r>
        <w:rPr>
          <w:rFonts w:hint="eastAsia" w:ascii="Times New Roman" w:hAnsi="Times New Roman" w:eastAsia="楷体_GB2312" w:cs="Times New Roman"/>
          <w:sz w:val="28"/>
          <w:szCs w:val="28"/>
          <w:lang w:val="en-US" w:eastAsia="zh-CN"/>
        </w:rPr>
        <w:t>7</w:t>
      </w:r>
      <w:r>
        <w:rPr>
          <w:rFonts w:ascii="Times New Roman" w:hAnsi="Times New Roman" w:eastAsia="楷体_GB2312" w:cs="Times New Roman"/>
          <w:sz w:val="28"/>
          <w:szCs w:val="28"/>
        </w:rPr>
        <w:t>）北京市自然科学基金青年基金项目：焦化废水与煤粉制备废水水煤浆的成浆机理研究，2017-2018；</w:t>
      </w:r>
    </w:p>
    <w:p w14:paraId="6DB52216">
      <w:pPr>
        <w:pStyle w:val="4"/>
        <w:spacing w:before="0" w:beforeAutospacing="0" w:after="0" w:afterAutospacing="0" w:line="360" w:lineRule="auto"/>
        <w:ind w:firstLine="560" w:firstLineChars="200"/>
        <w:jc w:val="both"/>
        <w:rPr>
          <w:rFonts w:ascii="Times New Roman" w:hAnsi="Times New Roman" w:eastAsia="楷体_GB2312" w:cs="Times New Roman"/>
          <w:sz w:val="28"/>
          <w:szCs w:val="28"/>
        </w:rPr>
      </w:pPr>
      <w:r>
        <w:rPr>
          <w:rFonts w:ascii="Times New Roman" w:hAnsi="Times New Roman" w:eastAsia="楷体_GB2312" w:cs="Times New Roman"/>
          <w:sz w:val="28"/>
          <w:szCs w:val="28"/>
        </w:rPr>
        <w:t>（</w:t>
      </w:r>
      <w:r>
        <w:rPr>
          <w:rFonts w:hint="eastAsia" w:ascii="Times New Roman" w:hAnsi="Times New Roman" w:eastAsia="楷体_GB2312" w:cs="Times New Roman"/>
          <w:sz w:val="28"/>
          <w:szCs w:val="28"/>
          <w:lang w:val="en-US" w:eastAsia="zh-CN"/>
        </w:rPr>
        <w:t>8</w:t>
      </w:r>
      <w:r>
        <w:rPr>
          <w:rFonts w:ascii="Times New Roman" w:hAnsi="Times New Roman" w:eastAsia="楷体_GB2312" w:cs="Times New Roman"/>
          <w:sz w:val="28"/>
          <w:szCs w:val="28"/>
        </w:rPr>
        <w:t>）河北省高等学校科学技术研究项目（青年拔尖人才项目）：高水分生物质高效低损耗碳化提质及清洁燃烧，2022-2023</w:t>
      </w:r>
      <w:r>
        <w:rPr>
          <w:rFonts w:hint="eastAsia" w:ascii="Times New Roman" w:hAnsi="Times New Roman" w:eastAsia="楷体_GB2312" w:cs="Times New Roman"/>
          <w:sz w:val="28"/>
          <w:szCs w:val="28"/>
        </w:rPr>
        <w:t>；</w:t>
      </w:r>
    </w:p>
    <w:p w14:paraId="01EF36A9">
      <w:pPr>
        <w:pStyle w:val="4"/>
        <w:spacing w:before="0" w:beforeAutospacing="0" w:after="0" w:afterAutospacing="0" w:line="360" w:lineRule="auto"/>
        <w:ind w:firstLine="560" w:firstLineChars="200"/>
        <w:jc w:val="both"/>
        <w:rPr>
          <w:rFonts w:ascii="Times New Roman" w:hAnsi="Times New Roman" w:eastAsia="楷体_GB2312" w:cs="Times New Roman"/>
          <w:sz w:val="28"/>
          <w:szCs w:val="28"/>
        </w:rPr>
      </w:pPr>
      <w:r>
        <w:rPr>
          <w:rFonts w:ascii="Times New Roman" w:hAnsi="Times New Roman" w:eastAsia="楷体_GB2312" w:cs="Times New Roman"/>
          <w:sz w:val="28"/>
          <w:szCs w:val="28"/>
        </w:rPr>
        <w:t>（</w:t>
      </w:r>
      <w:r>
        <w:rPr>
          <w:rFonts w:hint="eastAsia" w:ascii="Times New Roman" w:hAnsi="Times New Roman" w:eastAsia="楷体_GB2312" w:cs="Times New Roman"/>
          <w:sz w:val="28"/>
          <w:szCs w:val="28"/>
          <w:lang w:val="en-US" w:eastAsia="zh-CN"/>
        </w:rPr>
        <w:t>9</w:t>
      </w:r>
      <w:r>
        <w:rPr>
          <w:rFonts w:ascii="Times New Roman" w:hAnsi="Times New Roman" w:eastAsia="楷体_GB2312" w:cs="Times New Roman"/>
          <w:sz w:val="28"/>
          <w:szCs w:val="28"/>
        </w:rPr>
        <w:t>）企业委托项目若干。</w:t>
      </w:r>
    </w:p>
    <w:p w14:paraId="3D3B46AE">
      <w:pPr>
        <w:spacing w:before="50" w:after="50" w:line="440" w:lineRule="exact"/>
        <w:ind w:firstLine="560" w:firstLineChars="200"/>
        <w:rPr>
          <w:rFonts w:hint="default" w:eastAsia="楷体_GB2312"/>
          <w:b/>
          <w:sz w:val="28"/>
          <w:szCs w:val="28"/>
          <w:lang w:val="en-US" w:eastAsia="zh-CN"/>
        </w:rPr>
      </w:pPr>
      <w:r>
        <w:rPr>
          <w:rFonts w:eastAsia="楷体_GB2312"/>
          <w:sz w:val="28"/>
          <w:szCs w:val="28"/>
        </w:rPr>
        <w:t>联系电话：0312-7522</w:t>
      </w:r>
      <w:r>
        <w:rPr>
          <w:rFonts w:hint="eastAsia" w:eastAsia="楷体_GB2312"/>
          <w:sz w:val="28"/>
          <w:szCs w:val="28"/>
          <w:lang w:val="en-US" w:eastAsia="zh-CN"/>
        </w:rPr>
        <w:t>682</w:t>
      </w:r>
    </w:p>
    <w:p w14:paraId="261350A3">
      <w:pPr>
        <w:spacing w:line="360" w:lineRule="auto"/>
        <w:ind w:firstLine="560" w:firstLineChars="200"/>
        <w:rPr>
          <w:rFonts w:hAnsi="楷体" w:eastAsia="楷体_GB2312"/>
          <w:b/>
          <w:color w:val="0000FF"/>
          <w:sz w:val="28"/>
          <w:szCs w:val="28"/>
        </w:rPr>
      </w:pPr>
      <w:r>
        <w:rPr>
          <w:rFonts w:eastAsia="楷体_GB2312"/>
          <w:sz w:val="28"/>
          <w:szCs w:val="28"/>
        </w:rPr>
        <w:t>E-mail：</w:t>
      </w:r>
      <w:r>
        <w:fldChar w:fldCharType="begin"/>
      </w:r>
      <w:r>
        <w:instrText xml:space="preserve"> HYPERLINK "mailto:rkwang@ncepu.edu.cn" </w:instrText>
      </w:r>
      <w:r>
        <w:fldChar w:fldCharType="separate"/>
      </w:r>
      <w:r>
        <w:rPr>
          <w:rFonts w:hAnsi="楷体" w:eastAsia="楷体_GB2312"/>
          <w:b/>
          <w:color w:val="0000FF"/>
          <w:sz w:val="24"/>
          <w:szCs w:val="24"/>
        </w:rPr>
        <w:t>rkwang@ncepu.edu.cn</w:t>
      </w:r>
      <w:r>
        <w:rPr>
          <w:rFonts w:hAnsi="楷体" w:eastAsia="楷体_GB2312"/>
          <w:b/>
          <w:color w:val="0000FF"/>
          <w:sz w:val="24"/>
          <w:szCs w:val="24"/>
        </w:rPr>
        <w:fldChar w:fldCharType="end"/>
      </w:r>
    </w:p>
    <w:p w14:paraId="10F79EAC"/>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E5A"/>
    <w:rsid w:val="000D3F35"/>
    <w:rsid w:val="001C7161"/>
    <w:rsid w:val="002A37A1"/>
    <w:rsid w:val="00315E5A"/>
    <w:rsid w:val="004D242E"/>
    <w:rsid w:val="00840E7E"/>
    <w:rsid w:val="008F321A"/>
    <w:rsid w:val="009329BE"/>
    <w:rsid w:val="00952278"/>
    <w:rsid w:val="009F5526"/>
    <w:rsid w:val="00C538BA"/>
    <w:rsid w:val="00CF7691"/>
    <w:rsid w:val="00D9492F"/>
    <w:rsid w:val="00DF65A3"/>
    <w:rsid w:val="00F50A24"/>
    <w:rsid w:val="0E9C094B"/>
    <w:rsid w:val="17132FAF"/>
    <w:rsid w:val="62B10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auto"/>
      <w:ind w:left="340" w:hanging="34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widowControl w:val="0"/>
      <w:tabs>
        <w:tab w:val="center" w:pos="4153"/>
        <w:tab w:val="right" w:pos="8306"/>
      </w:tabs>
      <w:snapToGrid w:val="0"/>
      <w:spacing w:line="240" w:lineRule="auto"/>
      <w:ind w:left="0" w:firstLine="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widowControl w:val="0"/>
      <w:pBdr>
        <w:bottom w:val="single" w:color="auto" w:sz="6" w:space="1"/>
      </w:pBdr>
      <w:tabs>
        <w:tab w:val="center" w:pos="4153"/>
        <w:tab w:val="right" w:pos="8306"/>
      </w:tabs>
      <w:snapToGrid w:val="0"/>
      <w:spacing w:line="240" w:lineRule="auto"/>
      <w:ind w:left="0" w:firstLine="0"/>
      <w:jc w:val="center"/>
    </w:pPr>
    <w:rPr>
      <w:rFonts w:asciiTheme="minorHAnsi" w:hAnsiTheme="minorHAnsi" w:eastAsiaTheme="minorEastAsia" w:cstheme="minorBidi"/>
      <w:sz w:val="18"/>
      <w:szCs w:val="18"/>
    </w:rPr>
  </w:style>
  <w:style w:type="paragraph" w:styleId="4">
    <w:name w:val="Normal (Web)"/>
    <w:basedOn w:val="1"/>
    <w:unhideWhenUsed/>
    <w:qFormat/>
    <w:uiPriority w:val="0"/>
    <w:pPr>
      <w:spacing w:before="100" w:beforeAutospacing="1" w:after="100" w:afterAutospacing="1" w:line="240" w:lineRule="auto"/>
      <w:ind w:left="0" w:firstLine="0"/>
      <w:jc w:val="left"/>
    </w:pPr>
    <w:rPr>
      <w:rFonts w:ascii="宋体" w:hAnsi="宋体" w:cs="宋体"/>
      <w:kern w:val="0"/>
      <w:sz w:val="24"/>
      <w:szCs w:val="24"/>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character" w:customStyle="1" w:styleId="10">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723</Words>
  <Characters>840</Characters>
  <Lines>6</Lines>
  <Paragraphs>1</Paragraphs>
  <TotalTime>12</TotalTime>
  <ScaleCrop>false</ScaleCrop>
  <LinksUpToDate>false</LinksUpToDate>
  <CharactersWithSpaces>843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2022-10-07T03:14:00Z</dcterms:created>
  <dc:creator>mt</dc:creator>
  <cp:lastModifiedBy>流年</cp:lastModifiedBy>
  <dcterms:modified xsi:type="dcterms:W3CDTF">2025-11-07T03:41:52Z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eyJoZGlkIjoiZTJiMDAxMTFlNTcxZDA2NTEwNjkwMGNmNGMyM2UyZjUiLCJ1c2VySWQiOiI1MTI3ODYwNjgifQ==</vt:lpwstr>
  </property>
  <property fmtid="{D5CDD505-2E9C-101B-9397-08002B2CF9AE}" pid="3" name="KSOProductBuildVer">
    <vt:lpwstr>2052-12.1.0.23542</vt:lpwstr>
  </property>
  <property fmtid="{D5CDD505-2E9C-101B-9397-08002B2CF9AE}" pid="4" name="ICV">
    <vt:lpwstr>186E167D4656439DA0E18D65ACAFFEAE_12</vt:lpwstr>
  </property>
</Properties>
</file>