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A0E6" w14:textId="28A0D25E" w:rsidR="00314237" w:rsidRDefault="00314237" w:rsidP="00042CD3">
      <w:pPr>
        <w:pStyle w:val="a7"/>
        <w:snapToGrid w:val="0"/>
        <w:spacing w:before="0" w:beforeAutospacing="0" w:after="0" w:afterAutospacing="0" w:line="312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490631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王飞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男，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1973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月生，汉族，教授，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国家重点研发计划首席科学家，</w:t>
      </w:r>
      <w:r w:rsidR="006F7F2E">
        <w:rPr>
          <w:rFonts w:ascii="Times New Roman" w:eastAsia="楷体_GB2312" w:hAnsi="Times New Roman" w:cs="Times New Roman" w:hint="eastAsia"/>
          <w:sz w:val="28"/>
          <w:szCs w:val="28"/>
        </w:rPr>
        <w:t>斯坦福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全球前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2%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顶尖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科学家，爱思唯尔中国高被引学者，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学校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“双一流”建设科研团队项目负责人、智慧能源网络综合运营研究（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SENIOR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）团队负责人，</w:t>
      </w:r>
      <w:r w:rsidR="00042CD3">
        <w:rPr>
          <w:rFonts w:ascii="Times New Roman" w:eastAsia="楷体_GB2312" w:hAnsi="Times New Roman" w:cs="Times New Roman" w:hint="eastAsia"/>
          <w:sz w:val="28"/>
          <w:szCs w:val="28"/>
        </w:rPr>
        <w:t>IEC SC8A/SC8B</w:t>
      </w:r>
      <w:r w:rsidR="00042CD3">
        <w:rPr>
          <w:rFonts w:ascii="Times New Roman" w:eastAsia="楷体_GB2312" w:hAnsi="Times New Roman" w:cs="Times New Roman" w:hint="eastAsia"/>
          <w:sz w:val="28"/>
          <w:szCs w:val="28"/>
        </w:rPr>
        <w:t>等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国际标准工作组专家，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华北电力大学工学博士、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清华大学电机系博士后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美国伊利诺伊大学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厄巴纳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Pr="00490631">
        <w:rPr>
          <w:rFonts w:ascii="Times New Roman" w:eastAsia="楷体_GB2312" w:hAnsi="Times New Roman" w:cs="Times New Roman" w:hint="eastAsia"/>
          <w:sz w:val="28"/>
          <w:szCs w:val="28"/>
        </w:rPr>
        <w:t>香槟分校访问教授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担任</w:t>
      </w:r>
      <w:r w:rsidR="001677EC" w:rsidRPr="00D53F37">
        <w:rPr>
          <w:rFonts w:ascii="Times New Roman" w:eastAsia="楷体_GB2312" w:hAnsi="Times New Roman" w:cs="Times New Roman" w:hint="eastAsia"/>
          <w:sz w:val="28"/>
          <w:szCs w:val="28"/>
        </w:rPr>
        <w:t>IEEE Transactions on</w:t>
      </w:r>
      <w:r w:rsidR="001677EC" w:rsidRPr="00D53F37">
        <w:rPr>
          <w:rFonts w:ascii="Times New Roman" w:hAnsi="Times New Roman" w:cs="Times New Roman"/>
          <w:kern w:val="2"/>
          <w:sz w:val="21"/>
          <w:szCs w:val="20"/>
        </w:rPr>
        <w:t xml:space="preserve"> </w:t>
      </w:r>
      <w:r w:rsidR="001677EC" w:rsidRPr="00D53F37">
        <w:rPr>
          <w:rFonts w:ascii="Times New Roman" w:eastAsia="楷体_GB2312" w:hAnsi="Times New Roman" w:cs="Times New Roman"/>
          <w:sz w:val="28"/>
          <w:szCs w:val="28"/>
        </w:rPr>
        <w:t>Sm</w:t>
      </w:r>
      <w:r w:rsidR="001677EC">
        <w:rPr>
          <w:rFonts w:ascii="Times New Roman" w:eastAsia="楷体_GB2312" w:hAnsi="Times New Roman" w:cs="Times New Roman" w:hint="eastAsia"/>
          <w:sz w:val="28"/>
          <w:szCs w:val="28"/>
        </w:rPr>
        <w:t>art Grid</w:t>
      </w:r>
      <w:r w:rsidR="001677EC" w:rsidRPr="00D53F37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="001677EC" w:rsidRPr="00D53F37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1677EC">
        <w:rPr>
          <w:rFonts w:ascii="Times New Roman" w:eastAsia="楷体_GB2312" w:hAnsi="Times New Roman" w:cs="Times New Roman" w:hint="eastAsia"/>
          <w:sz w:val="28"/>
          <w:szCs w:val="28"/>
        </w:rPr>
        <w:t>一区</w:t>
      </w:r>
      <w:r w:rsidR="001677EC" w:rsidRPr="00D53F3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1677EC">
        <w:rPr>
          <w:rFonts w:ascii="Times New Roman" w:eastAsia="楷体_GB2312" w:hAnsi="Times New Roman" w:cs="Times New Roman" w:hint="eastAsia"/>
          <w:sz w:val="28"/>
          <w:szCs w:val="28"/>
        </w:rPr>
        <w:t>影响因子</w:t>
      </w:r>
      <w:r w:rsidR="00E21C1A"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 w:rsidR="001677EC" w:rsidRPr="00D53F37">
        <w:rPr>
          <w:rFonts w:ascii="Times New Roman" w:eastAsia="楷体_GB2312" w:hAnsi="Times New Roman" w:cs="Times New Roman" w:hint="eastAsia"/>
          <w:sz w:val="28"/>
          <w:szCs w:val="28"/>
        </w:rPr>
        <w:t>.</w:t>
      </w:r>
      <w:r w:rsidR="00E21C1A"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 w:rsidR="001677EC" w:rsidRPr="00D53F37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1677EC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IEEE Transactions on</w:t>
      </w:r>
      <w:r w:rsidRPr="00D53F37">
        <w:rPr>
          <w:rFonts w:ascii="Times New Roman" w:hAnsi="Times New Roman" w:cs="Times New Roman"/>
          <w:kern w:val="2"/>
          <w:sz w:val="21"/>
          <w:szCs w:val="20"/>
        </w:rPr>
        <w:t xml:space="preserve"> </w:t>
      </w:r>
      <w:r w:rsidRPr="00D53F37">
        <w:rPr>
          <w:rFonts w:ascii="Times New Roman" w:eastAsia="楷体_GB2312" w:hAnsi="Times New Roman" w:cs="Times New Roman"/>
          <w:sz w:val="28"/>
          <w:szCs w:val="28"/>
        </w:rPr>
        <w:t>Systems Man and Cybernetics: System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一区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影响因子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8.</w:t>
      </w:r>
      <w:r>
        <w:rPr>
          <w:rFonts w:ascii="Times New Roman" w:eastAsia="楷体_GB2312" w:hAnsi="Times New Roman" w:cs="Times New Roman"/>
          <w:sz w:val="28"/>
          <w:szCs w:val="28"/>
        </w:rPr>
        <w:t>7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）、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IEEE Transactions on Intelligent Transportation Systems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一区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IF=</w:t>
      </w:r>
      <w:r>
        <w:rPr>
          <w:rFonts w:ascii="Times New Roman" w:eastAsia="楷体_GB2312" w:hAnsi="Times New Roman" w:cs="Times New Roman"/>
          <w:sz w:val="28"/>
          <w:szCs w:val="28"/>
        </w:rPr>
        <w:t>8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.</w:t>
      </w:r>
      <w:r w:rsidR="00E21C1A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5C286A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5C286A">
        <w:rPr>
          <w:rFonts w:ascii="Times New Roman" w:eastAsia="楷体_GB2312" w:hAnsi="Times New Roman" w:cs="Times New Roman" w:hint="eastAsia"/>
          <w:sz w:val="28"/>
          <w:szCs w:val="28"/>
        </w:rPr>
        <w:t>Energy</w:t>
      </w:r>
      <w:r w:rsidR="005C286A" w:rsidRPr="00D53F37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="005C286A" w:rsidRPr="00D53F37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5C286A">
        <w:rPr>
          <w:rFonts w:ascii="Times New Roman" w:eastAsia="楷体_GB2312" w:hAnsi="Times New Roman" w:cs="Times New Roman" w:hint="eastAsia"/>
          <w:sz w:val="28"/>
          <w:szCs w:val="28"/>
        </w:rPr>
        <w:t>一区</w:t>
      </w:r>
      <w:r w:rsidR="005C286A" w:rsidRPr="00D53F3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5C286A" w:rsidRPr="00D53F37">
        <w:rPr>
          <w:rFonts w:ascii="Times New Roman" w:eastAsia="楷体_GB2312" w:hAnsi="Times New Roman" w:cs="Times New Roman" w:hint="eastAsia"/>
          <w:sz w:val="28"/>
          <w:szCs w:val="28"/>
        </w:rPr>
        <w:t>IF=</w:t>
      </w:r>
      <w:r w:rsidR="00FA6CF3"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 w:rsidR="005C286A" w:rsidRPr="00D53F37">
        <w:rPr>
          <w:rFonts w:ascii="Times New Roman" w:eastAsia="楷体_GB2312" w:hAnsi="Times New Roman" w:cs="Times New Roman" w:hint="eastAsia"/>
          <w:sz w:val="28"/>
          <w:szCs w:val="28"/>
        </w:rPr>
        <w:t>.</w:t>
      </w:r>
      <w:r w:rsidR="005C286A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5C286A" w:rsidRPr="00D53F37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多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本国际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顶级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期刊</w:t>
      </w:r>
      <w:r w:rsidR="00AF49B3">
        <w:rPr>
          <w:rFonts w:ascii="Times New Roman" w:eastAsia="楷体_GB2312" w:hAnsi="Times New Roman" w:cs="Times New Roman" w:hint="eastAsia"/>
          <w:sz w:val="28"/>
          <w:szCs w:val="28"/>
        </w:rPr>
        <w:t>的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副主编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编委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及多个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国际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会议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大会主席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 w:rsidRPr="00D53F37">
        <w:rPr>
          <w:rFonts w:ascii="Times New Roman" w:eastAsia="楷体_GB2312" w:hAnsi="Times New Roman" w:cs="Times New Roman" w:hint="eastAsia"/>
          <w:sz w:val="28"/>
          <w:szCs w:val="28"/>
        </w:rPr>
        <w:t>技术委员会委员。</w:t>
      </w:r>
    </w:p>
    <w:p w14:paraId="559F75E3" w14:textId="4288A070" w:rsidR="00314237" w:rsidRDefault="00B666F7" w:rsidP="00042CD3">
      <w:pPr>
        <w:pStyle w:val="a7"/>
        <w:snapToGrid w:val="0"/>
        <w:spacing w:before="0" w:beforeAutospacing="0" w:after="0" w:afterAutospacing="0" w:line="312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以</w:t>
      </w:r>
      <w:r w:rsidR="00314237" w:rsidRPr="00490631">
        <w:rPr>
          <w:rFonts w:ascii="Times New Roman" w:eastAsia="楷体_GB2312" w:hAnsi="Times New Roman" w:cs="Times New Roman" w:hint="eastAsia"/>
          <w:sz w:val="28"/>
          <w:szCs w:val="28"/>
        </w:rPr>
        <w:t>第</w:t>
      </w:r>
      <w:r w:rsidR="00314237" w:rsidRPr="00490631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14237" w:rsidRPr="00490631">
        <w:rPr>
          <w:rFonts w:ascii="Times New Roman" w:eastAsia="楷体_GB2312" w:hAnsi="Times New Roman" w:cs="Times New Roman" w:hint="eastAsia"/>
          <w:sz w:val="28"/>
          <w:szCs w:val="28"/>
        </w:rPr>
        <w:t>完成人</w:t>
      </w:r>
      <w:r w:rsidR="00DC2A44">
        <w:rPr>
          <w:rFonts w:ascii="Times New Roman" w:eastAsia="楷体_GB2312" w:hAnsi="Times New Roman" w:cs="Times New Roman" w:hint="eastAsia"/>
          <w:sz w:val="28"/>
          <w:szCs w:val="28"/>
        </w:rPr>
        <w:t>三次获得省部科学技术一等奖：</w:t>
      </w:r>
      <w:r w:rsidR="00314237" w:rsidRPr="00490631">
        <w:rPr>
          <w:rFonts w:ascii="Times New Roman" w:eastAsia="楷体_GB2312" w:hAnsi="Times New Roman" w:cs="Times New Roman" w:hint="eastAsia"/>
          <w:sz w:val="28"/>
          <w:szCs w:val="28"/>
        </w:rPr>
        <w:t>2018</w:t>
      </w:r>
      <w:r w:rsidR="00314237" w:rsidRPr="00490631">
        <w:rPr>
          <w:rFonts w:ascii="Times New Roman" w:eastAsia="楷体_GB2312" w:hAnsi="Times New Roman" w:cs="Times New Roman" w:hint="eastAsia"/>
          <w:sz w:val="28"/>
          <w:szCs w:val="28"/>
        </w:rPr>
        <w:t>年度河北省技术发明一等奖</w:t>
      </w:r>
      <w:r w:rsidR="00314237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314237" w:rsidRPr="00490631">
        <w:rPr>
          <w:rFonts w:ascii="Times New Roman" w:eastAsia="楷体_GB2312" w:hAnsi="Times New Roman" w:cs="Times New Roman" w:hint="eastAsia"/>
          <w:sz w:val="28"/>
          <w:szCs w:val="28"/>
        </w:rPr>
        <w:t>2020</w:t>
      </w:r>
      <w:r w:rsidR="00314237" w:rsidRPr="00490631">
        <w:rPr>
          <w:rFonts w:ascii="Times New Roman" w:eastAsia="楷体_GB2312" w:hAnsi="Times New Roman" w:cs="Times New Roman" w:hint="eastAsia"/>
          <w:sz w:val="28"/>
          <w:szCs w:val="28"/>
        </w:rPr>
        <w:t>年度河北省科技进步一等奖</w:t>
      </w:r>
      <w:r w:rsidR="00314237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314237" w:rsidRPr="00D53F37">
        <w:rPr>
          <w:rFonts w:ascii="Times New Roman" w:eastAsia="楷体_GB2312" w:hAnsi="Times New Roman" w:cs="Times New Roman" w:hint="eastAsia"/>
          <w:sz w:val="28"/>
          <w:szCs w:val="28"/>
        </w:rPr>
        <w:t>2022</w:t>
      </w:r>
      <w:r w:rsidR="00314237" w:rsidRPr="00D53F37">
        <w:rPr>
          <w:rFonts w:ascii="Times New Roman" w:eastAsia="楷体_GB2312" w:hAnsi="Times New Roman" w:cs="Times New Roman" w:hint="eastAsia"/>
          <w:sz w:val="28"/>
          <w:szCs w:val="28"/>
        </w:rPr>
        <w:t>年度新疆维吾尔自治区科技进步一等奖</w:t>
      </w:r>
      <w:r w:rsidR="00314237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617A799A" w14:textId="085B4B1C" w:rsidR="00314237" w:rsidRPr="00D16B92" w:rsidRDefault="00314237" w:rsidP="00042CD3">
      <w:pPr>
        <w:pStyle w:val="a7"/>
        <w:snapToGrid w:val="0"/>
        <w:spacing w:before="0" w:beforeAutospacing="0" w:after="0" w:afterAutospacing="0" w:line="312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主要从事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新能源功率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负荷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电量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电价预测、电力市场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虚拟电厂等方面研究；发表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6D399F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>
        <w:rPr>
          <w:rFonts w:ascii="Times New Roman" w:eastAsia="楷体_GB2312" w:hAnsi="Times New Roman" w:cs="Times New Roman"/>
          <w:sz w:val="28"/>
          <w:szCs w:val="28"/>
        </w:rPr>
        <w:t>0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篇（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ESI/Scopus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前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1%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高被引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篇），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被引超</w:t>
      </w:r>
      <w:r w:rsidR="00E21C1A">
        <w:rPr>
          <w:rFonts w:ascii="Times New Roman" w:eastAsia="楷体_GB2312" w:hAnsi="Times New Roman" w:cs="Times New Roman" w:hint="eastAsia"/>
          <w:sz w:val="28"/>
          <w:szCs w:val="28"/>
        </w:rPr>
        <w:t>11</w:t>
      </w:r>
      <w:r>
        <w:rPr>
          <w:rFonts w:ascii="Times New Roman" w:eastAsia="楷体_GB2312" w:hAnsi="Times New Roman" w:cs="Times New Roman"/>
          <w:sz w:val="28"/>
          <w:szCs w:val="28"/>
        </w:rPr>
        <w:t>00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次</w:t>
      </w:r>
      <w:r w:rsidR="00E21C1A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E21C1A"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 w:rsidR="00E21C1A">
        <w:rPr>
          <w:rFonts w:ascii="Times New Roman" w:eastAsia="楷体_GB2312" w:hAnsi="Times New Roman" w:cs="Times New Roman" w:hint="eastAsia"/>
          <w:sz w:val="28"/>
          <w:szCs w:val="28"/>
        </w:rPr>
        <w:t>指数</w:t>
      </w:r>
      <w:r w:rsidR="00E21C1A">
        <w:rPr>
          <w:rFonts w:ascii="Times New Roman" w:eastAsia="楷体_GB2312" w:hAnsi="Times New Roman" w:cs="Times New Roman" w:hint="eastAsia"/>
          <w:sz w:val="28"/>
          <w:szCs w:val="28"/>
        </w:rPr>
        <w:t>57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出版专著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部，</w:t>
      </w:r>
      <w:r w:rsidR="001B286A">
        <w:rPr>
          <w:rFonts w:ascii="Times New Roman" w:eastAsia="楷体_GB2312" w:hAnsi="Times New Roman" w:cs="Times New Roman" w:hint="eastAsia"/>
          <w:sz w:val="28"/>
          <w:szCs w:val="28"/>
        </w:rPr>
        <w:t>获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授权发明专利</w:t>
      </w:r>
      <w:r>
        <w:rPr>
          <w:rFonts w:ascii="Times New Roman" w:eastAsia="楷体_GB2312" w:hAnsi="Times New Roman" w:cs="Times New Roman"/>
          <w:sz w:val="28"/>
          <w:szCs w:val="28"/>
        </w:rPr>
        <w:t>25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项；主持国家</w:t>
      </w:r>
      <w:r w:rsidR="00DD2D76"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省部级纵向与横向科技项目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50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多项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，作为核心专家主导制订了世界首部可再生能源预测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IEC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国际标准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，研究成果被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国际顶级期刊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《自然》</w:t>
      </w:r>
      <w:r w:rsidR="0030178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30178E">
        <w:rPr>
          <w:rFonts w:ascii="Times New Roman" w:eastAsia="楷体_GB2312" w:hAnsi="Times New Roman" w:cs="Times New Roman" w:hint="eastAsia"/>
          <w:sz w:val="28"/>
          <w:szCs w:val="28"/>
        </w:rPr>
        <w:t>Discovery</w:t>
      </w:r>
      <w:r w:rsidR="0030178E">
        <w:rPr>
          <w:rFonts w:ascii="Times New Roman" w:eastAsia="楷体_GB2312" w:hAnsi="Times New Roman" w:cs="Times New Roman" w:hint="eastAsia"/>
          <w:sz w:val="28"/>
          <w:szCs w:val="28"/>
        </w:rPr>
        <w:t>频道</w:t>
      </w:r>
      <w:r w:rsidR="0030178E">
        <w:rPr>
          <w:rFonts w:ascii="Times New Roman" w:eastAsia="楷体_GB2312" w:hAnsi="Times New Roman" w:cs="Times New Roman" w:hint="eastAsia"/>
          <w:sz w:val="28"/>
          <w:szCs w:val="28"/>
        </w:rPr>
        <w:t>、央视、新华网等国内外权威媒体</w:t>
      </w:r>
      <w:r w:rsidRPr="00DD5485">
        <w:rPr>
          <w:rFonts w:ascii="Times New Roman" w:eastAsia="楷体_GB2312" w:hAnsi="Times New Roman" w:cs="Times New Roman" w:hint="eastAsia"/>
          <w:sz w:val="28"/>
          <w:szCs w:val="28"/>
        </w:rPr>
        <w:t>报道。</w:t>
      </w:r>
    </w:p>
    <w:p w14:paraId="3297F79E" w14:textId="77777777" w:rsidR="00314237" w:rsidRPr="00041349" w:rsidRDefault="00314237" w:rsidP="00042CD3">
      <w:pPr>
        <w:snapToGrid w:val="0"/>
        <w:spacing w:line="312" w:lineRule="auto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Pr="00E87D79">
        <w:rPr>
          <w:rFonts w:eastAsia="楷体_GB2312" w:hint="eastAsia"/>
          <w:sz w:val="28"/>
          <w:szCs w:val="28"/>
        </w:rPr>
        <w:t>13903125055</w:t>
      </w:r>
      <w:r w:rsidRPr="00E87D79">
        <w:rPr>
          <w:rFonts w:eastAsia="楷体_GB2312" w:hint="eastAsia"/>
          <w:sz w:val="28"/>
          <w:szCs w:val="28"/>
        </w:rPr>
        <w:t>，</w:t>
      </w:r>
      <w:r w:rsidRPr="00E87D79">
        <w:rPr>
          <w:rFonts w:eastAsia="楷体_GB2312" w:hint="eastAsia"/>
          <w:sz w:val="28"/>
          <w:szCs w:val="28"/>
        </w:rPr>
        <w:t>0312-7522806</w:t>
      </w:r>
    </w:p>
    <w:p w14:paraId="216DA076" w14:textId="4ADAC568" w:rsidR="00DF65A3" w:rsidRPr="00314237" w:rsidRDefault="00314237" w:rsidP="00042CD3">
      <w:pPr>
        <w:snapToGrid w:val="0"/>
        <w:spacing w:line="312" w:lineRule="auto"/>
        <w:ind w:firstLineChars="200" w:firstLine="560"/>
        <w:rPr>
          <w:rFonts w:hint="eastAsia"/>
        </w:rPr>
      </w:pPr>
      <w:r w:rsidRPr="00041349">
        <w:rPr>
          <w:rFonts w:eastAsia="楷体_GB2312"/>
          <w:sz w:val="28"/>
          <w:szCs w:val="28"/>
        </w:rPr>
        <w:t>E</w:t>
      </w:r>
      <w:r w:rsidRPr="009548AD">
        <w:rPr>
          <w:rFonts w:eastAsia="楷体_GB2312"/>
          <w:sz w:val="28"/>
          <w:szCs w:val="28"/>
        </w:rPr>
        <w:t>-mail</w:t>
      </w:r>
      <w:r w:rsidRPr="009548AD">
        <w:rPr>
          <w:rFonts w:eastAsia="楷体_GB2312"/>
          <w:sz w:val="28"/>
          <w:szCs w:val="28"/>
        </w:rPr>
        <w:t>：</w:t>
      </w:r>
      <w:hyperlink r:id="rId6" w:history="1">
        <w:r w:rsidRPr="009548AD">
          <w:rPr>
            <w:rFonts w:hAnsi="楷体"/>
            <w:b/>
            <w:color w:val="0000FF"/>
            <w:sz w:val="28"/>
            <w:szCs w:val="28"/>
          </w:rPr>
          <w:t>feiwang@ncepu.edu.cn</w:t>
        </w:r>
      </w:hyperlink>
    </w:p>
    <w:sectPr w:rsidR="00DF65A3" w:rsidRPr="00314237" w:rsidSect="00314237">
      <w:pgSz w:w="11906" w:h="16838"/>
      <w:pgMar w:top="1440" w:right="1800" w:bottom="119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4CDC" w14:textId="77777777" w:rsidR="00FF4619" w:rsidRDefault="00FF4619" w:rsidP="00CF7691">
      <w:pPr>
        <w:spacing w:line="240" w:lineRule="auto"/>
      </w:pPr>
      <w:r>
        <w:separator/>
      </w:r>
    </w:p>
  </w:endnote>
  <w:endnote w:type="continuationSeparator" w:id="0">
    <w:p w14:paraId="1B5570A6" w14:textId="77777777" w:rsidR="00FF4619" w:rsidRDefault="00FF4619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8ED6" w14:textId="77777777" w:rsidR="00FF4619" w:rsidRDefault="00FF4619" w:rsidP="00CF7691">
      <w:pPr>
        <w:spacing w:line="240" w:lineRule="auto"/>
      </w:pPr>
      <w:r>
        <w:separator/>
      </w:r>
    </w:p>
  </w:footnote>
  <w:footnote w:type="continuationSeparator" w:id="0">
    <w:p w14:paraId="7EA4DA81" w14:textId="77777777" w:rsidR="00FF4619" w:rsidRDefault="00FF4619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42CD3"/>
    <w:rsid w:val="000E702E"/>
    <w:rsid w:val="001677EC"/>
    <w:rsid w:val="0017578A"/>
    <w:rsid w:val="001953AD"/>
    <w:rsid w:val="001B286A"/>
    <w:rsid w:val="0021400F"/>
    <w:rsid w:val="0030178E"/>
    <w:rsid w:val="00314237"/>
    <w:rsid w:val="00315E5A"/>
    <w:rsid w:val="003827CB"/>
    <w:rsid w:val="00393072"/>
    <w:rsid w:val="00585621"/>
    <w:rsid w:val="005C286A"/>
    <w:rsid w:val="006B7E9F"/>
    <w:rsid w:val="006D399F"/>
    <w:rsid w:val="006F7F2E"/>
    <w:rsid w:val="00887E90"/>
    <w:rsid w:val="009078D2"/>
    <w:rsid w:val="009A412F"/>
    <w:rsid w:val="00A41D7E"/>
    <w:rsid w:val="00A747C5"/>
    <w:rsid w:val="00AF49B3"/>
    <w:rsid w:val="00B666F7"/>
    <w:rsid w:val="00B71C81"/>
    <w:rsid w:val="00C32BB5"/>
    <w:rsid w:val="00C464AF"/>
    <w:rsid w:val="00C538BA"/>
    <w:rsid w:val="00C94872"/>
    <w:rsid w:val="00CE493B"/>
    <w:rsid w:val="00CF7691"/>
    <w:rsid w:val="00DC2A44"/>
    <w:rsid w:val="00DD2D76"/>
    <w:rsid w:val="00DF65A3"/>
    <w:rsid w:val="00E21C1A"/>
    <w:rsid w:val="00E4547D"/>
    <w:rsid w:val="00FA108D"/>
    <w:rsid w:val="00FA6CF3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D923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397</Characters>
  <Application>Microsoft Office Word</Application>
  <DocSecurity>0</DocSecurity>
  <Lines>16</Lines>
  <Paragraphs>16</Paragraphs>
  <ScaleCrop>false</ScaleCrop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fei wang</cp:lastModifiedBy>
  <cp:revision>59</cp:revision>
  <dcterms:created xsi:type="dcterms:W3CDTF">2025-11-12T08:40:00Z</dcterms:created>
  <dcterms:modified xsi:type="dcterms:W3CDTF">2025-11-12T08:50:00Z</dcterms:modified>
</cp:coreProperties>
</file>