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170E" w14:textId="77777777" w:rsidR="008F6FFE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华北电力大学2027年硕士生入学考试初试科目考试大纲</w:t>
      </w:r>
    </w:p>
    <w:p w14:paraId="07E92E75" w14:textId="77777777" w:rsidR="008F6FFE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考试科目编号：</w:t>
      </w:r>
      <w:r>
        <w:rPr>
          <w:rFonts w:ascii="仿宋_GB2312" w:eastAsia="仿宋_GB2312" w:hAnsi="仿宋"/>
          <w:sz w:val="28"/>
          <w:szCs w:val="28"/>
        </w:rPr>
        <w:t>861</w:t>
      </w:r>
    </w:p>
    <w:p w14:paraId="17A80517" w14:textId="77777777" w:rsidR="008F6FFE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考试科目名称：核电厂系统与设备</w:t>
      </w:r>
    </w:p>
    <w:p w14:paraId="23D7FAE1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2FC05412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了解我国在役核电站的类型；掌握压水堆核电站的工作原理；反应堆冷却剂系统的功能和组成，以及该系统中关键设备的功能及结构；辅助系统的主要功能、组成、流程、重要设备特性；安全系统的主要功能、组成、流程、重要设备特性。</w:t>
      </w:r>
    </w:p>
    <w:p w14:paraId="0065F136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61E360B5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1</w:t>
      </w:r>
      <w:r>
        <w:rPr>
          <w:rFonts w:ascii="仿宋_GB2312" w:eastAsia="仿宋_GB2312" w:hAnsi="仿宋" w:hint="eastAsia"/>
          <w:sz w:val="28"/>
          <w:szCs w:val="28"/>
        </w:rPr>
        <w:t>．M</w:t>
      </w:r>
      <w:r>
        <w:rPr>
          <w:rFonts w:ascii="仿宋_GB2312" w:eastAsia="仿宋_GB2312" w:hAnsi="仿宋"/>
          <w:sz w:val="28"/>
          <w:szCs w:val="28"/>
        </w:rPr>
        <w:t>310</w:t>
      </w:r>
      <w:r>
        <w:rPr>
          <w:rFonts w:ascii="仿宋_GB2312" w:eastAsia="仿宋_GB2312" w:hAnsi="仿宋" w:hint="eastAsia"/>
          <w:sz w:val="28"/>
          <w:szCs w:val="28"/>
        </w:rPr>
        <w:t>一回路系统的主要功能和组成；反应堆、蒸汽发生器、主泵、稳压器的功能及结构；反应堆冷却剂系统的主要特性参数。</w:t>
      </w:r>
    </w:p>
    <w:p w14:paraId="6B01F384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2</w:t>
      </w:r>
      <w:r>
        <w:rPr>
          <w:rFonts w:ascii="仿宋_GB2312" w:eastAsia="仿宋_GB2312" w:hAnsi="仿宋" w:hint="eastAsia"/>
          <w:sz w:val="28"/>
          <w:szCs w:val="28"/>
        </w:rPr>
        <w:t>．M</w:t>
      </w:r>
      <w:r>
        <w:rPr>
          <w:rFonts w:ascii="仿宋_GB2312" w:eastAsia="仿宋_GB2312" w:hAnsi="仿宋"/>
          <w:sz w:val="28"/>
          <w:szCs w:val="28"/>
        </w:rPr>
        <w:t>310</w:t>
      </w:r>
      <w:r>
        <w:rPr>
          <w:rFonts w:ascii="仿宋_GB2312" w:eastAsia="仿宋_GB2312" w:hAnsi="仿宋" w:hint="eastAsia"/>
          <w:sz w:val="28"/>
          <w:szCs w:val="28"/>
        </w:rPr>
        <w:t>一回路辅助系统（化学和容积控制系统、硼和水补给系统、余热排出系统）的主要功能、系统组成、系统流程及重要设备特性，并掌握各系统之间的相互连接。</w:t>
      </w:r>
    </w:p>
    <w:p w14:paraId="44E80F88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3</w:t>
      </w:r>
      <w:r>
        <w:rPr>
          <w:rFonts w:ascii="仿宋_GB2312" w:eastAsia="仿宋_GB2312" w:hAnsi="仿宋" w:hint="eastAsia"/>
          <w:sz w:val="28"/>
          <w:szCs w:val="28"/>
        </w:rPr>
        <w:t>．</w:t>
      </w:r>
      <w:r>
        <w:rPr>
          <w:rFonts w:ascii="仿宋_GB2312" w:eastAsia="仿宋_GB2312" w:hAnsi="仿宋"/>
          <w:sz w:val="28"/>
          <w:szCs w:val="28"/>
        </w:rPr>
        <w:t>M310</w:t>
      </w:r>
      <w:r>
        <w:rPr>
          <w:rFonts w:ascii="仿宋_GB2312" w:eastAsia="仿宋_GB2312" w:hAnsi="仿宋" w:hint="eastAsia"/>
          <w:sz w:val="28"/>
          <w:szCs w:val="28"/>
        </w:rPr>
        <w:t>专设安全设施所包括的系统；专设安全设施的设计准则；安全注入系统、安全壳喷淋系统、辅助给水系统、氢气控制系统的主要功能、系统组成、系统流程及重要设备特性；安全壳隔离系统的特点、主要功能。</w:t>
      </w:r>
    </w:p>
    <w:p w14:paraId="15A8A28F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4</w:t>
      </w:r>
      <w:r>
        <w:rPr>
          <w:rFonts w:ascii="仿宋_GB2312" w:eastAsia="仿宋_GB2312" w:hAnsi="仿宋" w:hint="eastAsia"/>
          <w:sz w:val="28"/>
          <w:szCs w:val="28"/>
        </w:rPr>
        <w:t>．M</w:t>
      </w:r>
      <w:r>
        <w:rPr>
          <w:rFonts w:ascii="仿宋_GB2312" w:eastAsia="仿宋_GB2312" w:hAnsi="仿宋"/>
          <w:sz w:val="28"/>
          <w:szCs w:val="28"/>
        </w:rPr>
        <w:t>310</w:t>
      </w:r>
      <w:r>
        <w:rPr>
          <w:rFonts w:ascii="仿宋_GB2312" w:eastAsia="仿宋_GB2312" w:hAnsi="仿宋" w:hint="eastAsia"/>
          <w:sz w:val="28"/>
          <w:szCs w:val="28"/>
        </w:rPr>
        <w:t>换料系统及辅助冷却水系统（换料系统、设备冷却水系统、重要厂用水系统）的主要功能、系统组成、系统流程及重要设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备特性。</w:t>
      </w:r>
    </w:p>
    <w:p w14:paraId="01710CBD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5．AP</w:t>
      </w:r>
      <w:r>
        <w:rPr>
          <w:rFonts w:ascii="仿宋_GB2312" w:eastAsia="仿宋_GB2312" w:hAnsi="仿宋"/>
          <w:sz w:val="28"/>
          <w:szCs w:val="28"/>
        </w:rPr>
        <w:t>1000</w:t>
      </w:r>
      <w:r>
        <w:rPr>
          <w:rFonts w:ascii="仿宋_GB2312" w:eastAsia="仿宋_GB2312" w:hAnsi="仿宋" w:hint="eastAsia"/>
          <w:sz w:val="28"/>
          <w:szCs w:val="28"/>
        </w:rPr>
        <w:t>一回路系统的组成；反应堆、蒸汽发生器、主泵、稳压器的结构和参数与大亚湾核电站的异同。</w:t>
      </w:r>
    </w:p>
    <w:p w14:paraId="69025865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6．AP</w:t>
      </w:r>
      <w:r>
        <w:rPr>
          <w:rFonts w:ascii="仿宋_GB2312" w:eastAsia="仿宋_GB2312" w:hAnsi="仿宋"/>
          <w:sz w:val="28"/>
          <w:szCs w:val="28"/>
        </w:rPr>
        <w:t>1000</w:t>
      </w:r>
      <w:r>
        <w:rPr>
          <w:rFonts w:ascii="仿宋_GB2312" w:eastAsia="仿宋_GB2312" w:hAnsi="仿宋" w:hint="eastAsia"/>
          <w:sz w:val="28"/>
          <w:szCs w:val="28"/>
        </w:rPr>
        <w:t>安全系统的功能、组成、流程。</w:t>
      </w:r>
    </w:p>
    <w:p w14:paraId="1A05FB34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7</w:t>
      </w:r>
      <w:r>
        <w:rPr>
          <w:rFonts w:ascii="仿宋_GB2312" w:eastAsia="仿宋_GB2312" w:hAnsi="仿宋" w:hint="eastAsia"/>
          <w:sz w:val="28"/>
          <w:szCs w:val="28"/>
        </w:rPr>
        <w:t>．华龙一号一回路系统的组成；反应堆、蒸汽发生器、主泵、稳压器的结构和参数与大亚湾核电站的异同。</w:t>
      </w:r>
    </w:p>
    <w:p w14:paraId="7282B708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8</w:t>
      </w:r>
      <w:r>
        <w:rPr>
          <w:rFonts w:ascii="仿宋_GB2312" w:eastAsia="仿宋_GB2312" w:hAnsi="仿宋" w:hint="eastAsia"/>
          <w:sz w:val="28"/>
          <w:szCs w:val="28"/>
        </w:rPr>
        <w:t>．华龙一号安全系统的功能、组成、流程。</w:t>
      </w:r>
    </w:p>
    <w:p w14:paraId="1BB49024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9.</w:t>
      </w:r>
      <w:r>
        <w:rPr>
          <w:rFonts w:ascii="仿宋_GB2312" w:eastAsia="仿宋_GB2312" w:hAnsi="仿宋" w:hint="eastAsia"/>
          <w:sz w:val="28"/>
          <w:szCs w:val="28"/>
        </w:rPr>
        <w:t>我国在役核电站的类型。</w:t>
      </w:r>
    </w:p>
    <w:p w14:paraId="790A6DA5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201D5877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 w:rsidRPr="00DC352C">
        <w:rPr>
          <w:rFonts w:ascii="仿宋_GB2312" w:eastAsia="仿宋_GB2312" w:hAnsi="仿宋" w:hint="eastAsia"/>
          <w:sz w:val="28"/>
          <w:szCs w:val="28"/>
        </w:rPr>
        <w:t>1.填空题</w:t>
      </w:r>
    </w:p>
    <w:p w14:paraId="20D79B15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2.简答题</w:t>
      </w:r>
    </w:p>
    <w:p w14:paraId="0A6543E8" w14:textId="180E466E" w:rsidR="008F6FFE" w:rsidRDefault="00DC352C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</w:t>
      </w:r>
      <w:r w:rsidR="00000000">
        <w:rPr>
          <w:rFonts w:ascii="仿宋_GB2312" w:eastAsia="仿宋_GB2312" w:hAnsi="仿宋"/>
          <w:sz w:val="28"/>
          <w:szCs w:val="28"/>
        </w:rPr>
        <w:t>.</w:t>
      </w:r>
      <w:r w:rsidR="00000000">
        <w:rPr>
          <w:rFonts w:ascii="仿宋_GB2312" w:eastAsia="仿宋_GB2312" w:hAnsi="仿宋" w:hint="eastAsia"/>
          <w:sz w:val="28"/>
          <w:szCs w:val="28"/>
        </w:rPr>
        <w:t>画图题</w:t>
      </w:r>
    </w:p>
    <w:p w14:paraId="69EAD580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710D6E82" w14:textId="77777777" w:rsidR="008F6FF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>
        <w:rPr>
          <w:rFonts w:ascii="仿宋_GB2312" w:eastAsia="仿宋_GB2312" w:hAnsi="仿宋"/>
          <w:sz w:val="28"/>
          <w:szCs w:val="28"/>
        </w:rPr>
        <w:t>.</w:t>
      </w:r>
      <w:r>
        <w:rPr>
          <w:rFonts w:ascii="仿宋_GB2312" w:eastAsia="仿宋_GB2312" w:hAnsi="仿宋" w:hint="eastAsia"/>
          <w:sz w:val="28"/>
          <w:szCs w:val="28"/>
        </w:rPr>
        <w:t>陆道纲．二代和三代压水堆核电厂系统与设备（核岛部分），中国电力出版社．</w:t>
      </w:r>
      <w:r w:rsidRPr="00DC352C">
        <w:rPr>
          <w:rFonts w:ascii="仿宋_GB2312" w:eastAsia="仿宋_GB2312" w:hAnsi="仿宋" w:hint="eastAsia"/>
          <w:sz w:val="28"/>
          <w:szCs w:val="28"/>
        </w:rPr>
        <w:t>（印次：2026年1月北京第三次印刷）</w:t>
      </w:r>
    </w:p>
    <w:sectPr w:rsidR="008F6F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DAF74" w14:textId="77777777" w:rsidR="00306387" w:rsidRDefault="00306387">
      <w:pPr>
        <w:spacing w:line="240" w:lineRule="auto"/>
      </w:pPr>
      <w:r>
        <w:separator/>
      </w:r>
    </w:p>
  </w:endnote>
  <w:endnote w:type="continuationSeparator" w:id="0">
    <w:p w14:paraId="2B5CA962" w14:textId="77777777" w:rsidR="00306387" w:rsidRDefault="00306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9DCB" w14:textId="77777777" w:rsidR="00306387" w:rsidRDefault="00306387">
      <w:pPr>
        <w:spacing w:after="0"/>
      </w:pPr>
      <w:r>
        <w:separator/>
      </w:r>
    </w:p>
  </w:footnote>
  <w:footnote w:type="continuationSeparator" w:id="0">
    <w:p w14:paraId="3C741760" w14:textId="77777777" w:rsidR="00306387" w:rsidRDefault="003063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11"/>
    <w:rsid w:val="000F6B11"/>
    <w:rsid w:val="002373A3"/>
    <w:rsid w:val="002F5FB6"/>
    <w:rsid w:val="00306387"/>
    <w:rsid w:val="003B0F59"/>
    <w:rsid w:val="008F6FFE"/>
    <w:rsid w:val="009873BA"/>
    <w:rsid w:val="00B62FCA"/>
    <w:rsid w:val="00DC352C"/>
    <w:rsid w:val="00EB6F29"/>
    <w:rsid w:val="00F17649"/>
    <w:rsid w:val="0F16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970C8C"/>
  <w15:docId w15:val="{B106ED0D-93A4-450C-8BFC-9DC35A48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108</Words>
  <Characters>618</Characters>
  <Application>Microsoft Office Word</Application>
  <DocSecurity>0</DocSecurity>
  <Lines>5</Lines>
  <Paragraphs>1</Paragraphs>
  <ScaleCrop>false</ScaleCrop>
  <Company>Ｑ　Ｆ　Ｃ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佳 冯</cp:lastModifiedBy>
  <cp:revision>4</cp:revision>
  <dcterms:created xsi:type="dcterms:W3CDTF">2026-09-28T06:35:00Z</dcterms:created>
  <dcterms:modified xsi:type="dcterms:W3CDTF">2026-10-09T07:58:00Z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453D88408A0048D6A2E60F3A3A37A2B4_13</vt:lpwstr>
  </property>
</Properties>
</file>